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86" w:type="dxa"/>
        <w:tblLook w:val="04A0" w:firstRow="1" w:lastRow="0" w:firstColumn="1" w:lastColumn="0" w:noHBand="0" w:noVBand="1"/>
      </w:tblPr>
      <w:tblGrid>
        <w:gridCol w:w="4569"/>
      </w:tblGrid>
      <w:tr w:rsidR="0012110B" w:rsidRPr="0012110B" w:rsidTr="0012110B">
        <w:tc>
          <w:tcPr>
            <w:tcW w:w="4569" w:type="dxa"/>
            <w:shd w:val="clear" w:color="auto" w:fill="auto"/>
          </w:tcPr>
          <w:p w:rsidR="0012110B" w:rsidRPr="0012110B" w:rsidRDefault="0012110B" w:rsidP="0012110B">
            <w:pPr>
              <w:spacing w:after="0" w:line="240" w:lineRule="auto"/>
              <w:jc w:val="both"/>
              <w:rPr>
                <w:rFonts w:ascii="Times New Roman" w:eastAsia="Times New Roman" w:hAnsi="Times New Roman" w:cs="Times New Roman"/>
                <w:sz w:val="30"/>
                <w:szCs w:val="30"/>
                <w:lang w:eastAsia="ru-RU"/>
              </w:rPr>
            </w:pPr>
            <w:bookmarkStart w:id="0" w:name="_GoBack"/>
            <w:bookmarkEnd w:id="0"/>
            <w:r w:rsidRPr="0012110B">
              <w:rPr>
                <w:rFonts w:ascii="Times New Roman" w:eastAsia="Times New Roman" w:hAnsi="Times New Roman" w:cs="Times New Roman"/>
                <w:sz w:val="30"/>
                <w:szCs w:val="30"/>
                <w:lang w:eastAsia="ru-RU"/>
              </w:rPr>
              <w:t>УТВЕРЖДАЮ</w:t>
            </w:r>
          </w:p>
          <w:p w:rsidR="0012110B" w:rsidRPr="0012110B" w:rsidRDefault="0012110B" w:rsidP="0012110B">
            <w:pPr>
              <w:spacing w:after="0" w:line="240" w:lineRule="auto"/>
              <w:jc w:val="both"/>
              <w:rPr>
                <w:rFonts w:ascii="Times New Roman" w:eastAsia="Times New Roman" w:hAnsi="Times New Roman" w:cs="Times New Roman"/>
                <w:spacing w:val="-6"/>
                <w:sz w:val="30"/>
                <w:szCs w:val="30"/>
                <w:lang w:eastAsia="ru-RU"/>
              </w:rPr>
            </w:pPr>
            <w:r w:rsidRPr="0012110B">
              <w:rPr>
                <w:rFonts w:ascii="Times New Roman" w:eastAsia="Times New Roman" w:hAnsi="Times New Roman" w:cs="Times New Roman"/>
                <w:spacing w:val="-6"/>
                <w:sz w:val="30"/>
                <w:szCs w:val="30"/>
                <w:lang w:eastAsia="ru-RU"/>
              </w:rPr>
              <w:t>Заместитель Министра образования</w:t>
            </w:r>
          </w:p>
          <w:p w:rsidR="0012110B" w:rsidRPr="0012110B" w:rsidRDefault="0012110B" w:rsidP="0012110B">
            <w:pPr>
              <w:spacing w:after="0" w:line="240" w:lineRule="auto"/>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Республики Беларусь</w:t>
            </w:r>
          </w:p>
          <w:p w:rsidR="0012110B" w:rsidRPr="0012110B" w:rsidRDefault="0012110B" w:rsidP="0012110B">
            <w:pPr>
              <w:spacing w:after="0" w:line="240" w:lineRule="auto"/>
              <w:jc w:val="both"/>
              <w:rPr>
                <w:rFonts w:ascii="Times New Roman" w:eastAsia="Times New Roman" w:hAnsi="Times New Roman" w:cs="Times New Roman"/>
                <w:sz w:val="30"/>
                <w:szCs w:val="30"/>
                <w:lang w:eastAsia="ru-RU"/>
              </w:rPr>
            </w:pPr>
          </w:p>
          <w:p w:rsidR="0012110B" w:rsidRPr="0012110B" w:rsidRDefault="0012110B" w:rsidP="0012110B">
            <w:pPr>
              <w:spacing w:after="0" w:line="240" w:lineRule="auto"/>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________________А.В. </w:t>
            </w:r>
            <w:proofErr w:type="spellStart"/>
            <w:r w:rsidRPr="0012110B">
              <w:rPr>
                <w:rFonts w:ascii="Times New Roman" w:eastAsia="Times New Roman" w:hAnsi="Times New Roman" w:cs="Times New Roman"/>
                <w:sz w:val="30"/>
                <w:szCs w:val="30"/>
                <w:lang w:eastAsia="ru-RU"/>
              </w:rPr>
              <w:t>Кадлубай</w:t>
            </w:r>
            <w:proofErr w:type="spellEnd"/>
          </w:p>
          <w:p w:rsidR="0012110B" w:rsidRPr="0012110B" w:rsidRDefault="0012110B" w:rsidP="0012110B">
            <w:pPr>
              <w:spacing w:after="0" w:line="240" w:lineRule="auto"/>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29 мая 2023 г.</w:t>
            </w:r>
          </w:p>
        </w:tc>
      </w:tr>
    </w:tbl>
    <w:p w:rsidR="0012110B" w:rsidRPr="0012110B" w:rsidRDefault="0012110B" w:rsidP="0012110B">
      <w:pPr>
        <w:spacing w:after="0" w:line="240" w:lineRule="auto"/>
        <w:jc w:val="right"/>
        <w:rPr>
          <w:rFonts w:ascii="Times New Roman" w:eastAsia="Times New Roman" w:hAnsi="Times New Roman" w:cs="Times New Roman"/>
          <w:sz w:val="30"/>
          <w:szCs w:val="30"/>
          <w:lang w:eastAsia="ru-RU"/>
        </w:rPr>
      </w:pP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bookmarkStart w:id="1" w:name="_Hlk136343634"/>
      <w:r w:rsidRPr="0012110B">
        <w:rPr>
          <w:rFonts w:ascii="Times New Roman" w:eastAsia="Times New Roman" w:hAnsi="Times New Roman" w:cs="Times New Roman"/>
          <w:b/>
          <w:sz w:val="30"/>
          <w:szCs w:val="30"/>
          <w:lang w:eastAsia="ru-RU"/>
        </w:rPr>
        <w:t>ИНСТРУКТИВНО-МЕТОДИЧЕСКОЕ ПИСЬМО</w:t>
      </w: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r w:rsidRPr="0012110B">
        <w:rPr>
          <w:rFonts w:ascii="Times New Roman" w:eastAsia="Times New Roman" w:hAnsi="Times New Roman" w:cs="Times New Roman"/>
          <w:b/>
          <w:sz w:val="30"/>
          <w:szCs w:val="30"/>
          <w:lang w:eastAsia="ru-RU"/>
        </w:rPr>
        <w:t>МИНИСТЕРСТВА ОБРАЗОВАНИЯ РЕСПУБЛИКИ БЕЛАРУСЬ</w:t>
      </w: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r w:rsidRPr="0012110B">
        <w:rPr>
          <w:rFonts w:ascii="Times New Roman" w:eastAsia="Times New Roman" w:hAnsi="Times New Roman" w:cs="Times New Roman"/>
          <w:b/>
          <w:sz w:val="30"/>
          <w:szCs w:val="30"/>
          <w:lang w:eastAsia="ru-RU"/>
        </w:rPr>
        <w:t>«ОБ ОРГАНИЗАЦИИ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ДЕТЕЙ С ИНТЕЛЛЕКТУАЛЬНОЙ НЕДОСТАТОЧНОСТЬЮ,</w:t>
      </w: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r w:rsidRPr="0012110B">
        <w:rPr>
          <w:rFonts w:ascii="Times New Roman" w:eastAsia="Times New Roman" w:hAnsi="Times New Roman" w:cs="Times New Roman"/>
          <w:b/>
          <w:sz w:val="30"/>
          <w:szCs w:val="30"/>
          <w:lang w:eastAsia="ru-RU"/>
        </w:rPr>
        <w:t>В ЛЕТНИЙ ПЕРИОД»</w:t>
      </w:r>
    </w:p>
    <w:bookmarkEnd w:id="1"/>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r w:rsidRPr="0012110B">
        <w:rPr>
          <w:rFonts w:ascii="Times New Roman" w:eastAsia="Times New Roman" w:hAnsi="Times New Roman" w:cs="Times New Roman"/>
          <w:b/>
          <w:caps/>
          <w:sz w:val="30"/>
          <w:szCs w:val="30"/>
          <w:lang w:eastAsia="ru-RU"/>
        </w:rPr>
        <w:t>ОБЩИЕ положения</w:t>
      </w:r>
    </w:p>
    <w:p w:rsidR="0012110B" w:rsidRPr="0012110B" w:rsidRDefault="0012110B" w:rsidP="0012110B">
      <w:pPr>
        <w:spacing w:after="0" w:line="240" w:lineRule="auto"/>
        <w:jc w:val="center"/>
        <w:rPr>
          <w:rFonts w:ascii="Times New Roman" w:eastAsia="Times New Roman" w:hAnsi="Times New Roman" w:cs="Times New Roman"/>
          <w:b/>
          <w:caps/>
          <w:sz w:val="30"/>
          <w:szCs w:val="30"/>
          <w:lang w:eastAsia="ru-RU"/>
        </w:rPr>
      </w:pP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pacing w:val="-4"/>
          <w:sz w:val="30"/>
          <w:szCs w:val="30"/>
          <w:lang w:eastAsia="ru-RU"/>
        </w:rPr>
        <w:t xml:space="preserve">Инструктивно-методическое письмо </w:t>
      </w:r>
      <w:r w:rsidRPr="0012110B">
        <w:rPr>
          <w:rFonts w:ascii="Times New Roman" w:eastAsia="Times New Roman" w:hAnsi="Times New Roman" w:cs="Times New Roman"/>
          <w:sz w:val="30"/>
          <w:szCs w:val="30"/>
          <w:lang w:eastAsia="ru-RU"/>
        </w:rPr>
        <w:t xml:space="preserve">распространяет свое действие на учреждения дошкольного образования, иные </w:t>
      </w:r>
      <w:r w:rsidRPr="0012110B">
        <w:rPr>
          <w:rFonts w:ascii="Times New Roman" w:eastAsia="Times New Roman" w:hAnsi="Times New Roman" w:cs="Times New Roman"/>
          <w:spacing w:val="-4"/>
          <w:sz w:val="30"/>
          <w:szCs w:val="30"/>
          <w:lang w:eastAsia="ru-RU"/>
        </w:rPr>
        <w:t>учреждения обра</w:t>
      </w:r>
      <w:r w:rsidRPr="0012110B">
        <w:rPr>
          <w:rFonts w:ascii="Times New Roman" w:eastAsia="Times New Roman" w:hAnsi="Times New Roman" w:cs="Times New Roman"/>
          <w:sz w:val="30"/>
          <w:szCs w:val="30"/>
          <w:lang w:eastAsia="ru-RU"/>
        </w:rPr>
        <w:t>зования, реализующие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иные организации,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(далее – учреждения образования).</w:t>
      </w:r>
    </w:p>
    <w:p w:rsidR="0012110B" w:rsidRPr="0012110B" w:rsidRDefault="0012110B" w:rsidP="0012110B">
      <w:pPr>
        <w:spacing w:after="0" w:line="240" w:lineRule="auto"/>
        <w:ind w:firstLine="709"/>
        <w:jc w:val="both"/>
        <w:rPr>
          <w:rFonts w:ascii="Times New Roman" w:eastAsia="Times New Roman" w:hAnsi="Times New Roman" w:cs="Times New Roman"/>
          <w:b/>
          <w:sz w:val="30"/>
          <w:szCs w:val="30"/>
          <w:lang w:eastAsia="ru-RU"/>
        </w:rPr>
      </w:pPr>
      <w:r w:rsidRPr="0012110B">
        <w:rPr>
          <w:rFonts w:ascii="Times New Roman" w:eastAsia="Times New Roman" w:hAnsi="Times New Roman" w:cs="Times New Roman"/>
          <w:b/>
          <w:sz w:val="30"/>
          <w:szCs w:val="30"/>
          <w:lang w:eastAsia="ru-RU"/>
        </w:rPr>
        <w:t xml:space="preserve">Целью деятельности учреждений образования </w:t>
      </w:r>
      <w:r w:rsidRPr="0012110B">
        <w:rPr>
          <w:rFonts w:ascii="Times New Roman" w:eastAsia="Times New Roman" w:hAnsi="Times New Roman" w:cs="Times New Roman"/>
          <w:sz w:val="30"/>
          <w:szCs w:val="30"/>
          <w:lang w:eastAsia="ru-RU"/>
        </w:rPr>
        <w:t>является создание благоприятных условий для сохранения и укрепления физического здоровья воспитанников, в том числе детей с особенностями психофизического развития (далее – ОПФР), их эмоционального благополучия.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
          <w:sz w:val="30"/>
          <w:szCs w:val="30"/>
          <w:lang w:eastAsia="ru-RU"/>
        </w:rPr>
        <w:t>Деятельность учреждений образования в летний период должна быть направлена на реализацию следующих задач:</w:t>
      </w:r>
      <w:r w:rsidRPr="0012110B">
        <w:rPr>
          <w:rFonts w:ascii="Times New Roman" w:eastAsia="Times New Roman" w:hAnsi="Times New Roman" w:cs="Times New Roman"/>
          <w:sz w:val="30"/>
          <w:szCs w:val="30"/>
          <w:lang w:eastAsia="ru-RU"/>
        </w:rPr>
        <w:t xml:space="preserve">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формирование культуры здоровья детей раннего и дошкольного возраста посредством организации и проведения комплекса </w:t>
      </w:r>
      <w:r w:rsidRPr="0012110B">
        <w:rPr>
          <w:rFonts w:ascii="Times New Roman" w:eastAsia="Times New Roman" w:hAnsi="Times New Roman" w:cs="Times New Roman"/>
          <w:sz w:val="30"/>
          <w:szCs w:val="30"/>
          <w:lang w:eastAsia="ru-RU"/>
        </w:rPr>
        <w:lastRenderedPageBreak/>
        <w:t xml:space="preserve">мероприятий, в том числе создания </w:t>
      </w:r>
      <w:proofErr w:type="spellStart"/>
      <w:r w:rsidRPr="0012110B">
        <w:rPr>
          <w:rFonts w:ascii="Times New Roman" w:eastAsia="Times New Roman" w:hAnsi="Times New Roman" w:cs="Times New Roman"/>
          <w:sz w:val="30"/>
          <w:szCs w:val="30"/>
          <w:lang w:eastAsia="ru-RU"/>
        </w:rPr>
        <w:t>здоровьесберегающей</w:t>
      </w:r>
      <w:proofErr w:type="spellEnd"/>
      <w:r w:rsidRPr="0012110B">
        <w:rPr>
          <w:rFonts w:ascii="Times New Roman" w:eastAsia="Times New Roman" w:hAnsi="Times New Roman" w:cs="Times New Roman"/>
          <w:sz w:val="30"/>
          <w:szCs w:val="30"/>
          <w:lang w:eastAsia="ru-RU"/>
        </w:rPr>
        <w:t xml:space="preserve"> предметно-развивающей среды, направленных на повышение адаптивных и функциональных возможностей организма воспитанников, в том числе с ОПФР;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воспитание культуры безопасности жизнедеятельности на основе практического применения детьми раннего и дошкольного возраста, в том числе с ОПФР, правил безопасного поведения в процессе решения проблемных (игровых) ситуаций в различных видах детской деятельности;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формирование основ эстетической культуры воспитанников средствами музыкального и изобразительного искусства, художественной литературы.</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Подготовка учреждений образования к организации деятельности в летний период в рамках межведомственного взаимодействия осуществляется структурными подразделениями областных, Минского городского исполнительных комитетов, районных (городских) исполнительных комитетов, осуществляющих государственно-властные полномочия в сфере образования (далее – структурные подразделения), учреждениями образования совместно с иными государственными органами и организациями: структурными подразделениями в сфере здравоохранения, учреждениями, осуществляющими государственный санитарный надзор (районные, зональные и районные в городах центры гигиены и эпидемиологии), органами государственного пожарного надзора, управлениями (отделами) внутренних дел городских, районных исполнительных комитетов (местных администраций районов в городах), иными заинтересованными.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соответствии с Кодексом Республики Беларусь об образовании продолжительность летних каникул в учреждении образования составляет 92 дня. </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Для обеспечения </w:t>
      </w:r>
      <w:proofErr w:type="spellStart"/>
      <w:r w:rsidRPr="0012110B">
        <w:rPr>
          <w:rFonts w:ascii="Times New Roman" w:eastAsia="Times New Roman" w:hAnsi="Times New Roman" w:cs="Times New Roman"/>
          <w:sz w:val="30"/>
          <w:szCs w:val="30"/>
          <w:lang w:eastAsia="ru-RU"/>
        </w:rPr>
        <w:t>здоровьесберегающих</w:t>
      </w:r>
      <w:proofErr w:type="spellEnd"/>
      <w:r w:rsidRPr="0012110B">
        <w:rPr>
          <w:rFonts w:ascii="Times New Roman" w:eastAsia="Times New Roman" w:hAnsi="Times New Roman" w:cs="Times New Roman"/>
          <w:sz w:val="30"/>
          <w:szCs w:val="30"/>
          <w:lang w:eastAsia="ru-RU"/>
        </w:rPr>
        <w:t xml:space="preserve"> и безопасных условий пребывания воспитанников, а также создания адаптивной образовательной среды, содействующей их полноценному развитию, укреплению здоровья, структурное подразделение издает приказ о подготовке и организации деятельности учреждений образования в летний период.</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С целью создания благоприятных условий для пребывания воспитанников в учреждении образования организуется работа по выявлению у их родителей (законных представителей) потребности в учреждениях образования в летний период. Очень важным в данный период является проведение информационно-разъяснительной работы с родителями (законными представителями) воспитанников о целях </w:t>
      </w:r>
      <w:r w:rsidRPr="0012110B">
        <w:rPr>
          <w:rFonts w:ascii="Times New Roman" w:eastAsia="Times New Roman" w:hAnsi="Times New Roman" w:cs="Times New Roman"/>
          <w:sz w:val="30"/>
          <w:szCs w:val="30"/>
          <w:lang w:eastAsia="ru-RU"/>
        </w:rPr>
        <w:lastRenderedPageBreak/>
        <w:t>деятельности учреждений образования в летний период, реализуемых задачах и проводимых мероприятиях, вовлечение семей воспитанников непосредственно в образовательный процесс (участие в мероприятиях физкультурно-оздоровительной и художественно-эстетической направленности, в том числе организации оздоровления детей в условиях семейного воспитания и пр.).</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Обращаем внимание, что при организации образовательного процесса в летний период для воспитанников с расстройствами аутистического спектра с учетом рекомендаций центра коррекционно-развивающего обучения и реабилитации обеспечивается их персональное сопровождение педагогическим работником.</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период каникул при сокращении численности воспитанников при условии соблюдения санитарно-эпидемиологических требований и с учетом складывающейся эпидемиологической ситуации допускается переформирование групп учреждения образования или их закрытие.</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Медицинские работники организаций здравоохранения и педагогические работники учреждений образования взаимодействуют по вопросам организации и контроля санитарно-эпидемиологического режима, распорядка дня, питания, санитарного состояния помещений и др.</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С целью обеспечения бесперебойного и безопасного функционирования учреждений образования, организации качественного </w:t>
      </w:r>
      <w:proofErr w:type="spellStart"/>
      <w:r w:rsidRPr="0012110B">
        <w:rPr>
          <w:rFonts w:ascii="Times New Roman" w:eastAsia="Times New Roman" w:hAnsi="Times New Roman" w:cs="Times New Roman"/>
          <w:sz w:val="30"/>
          <w:szCs w:val="30"/>
          <w:lang w:eastAsia="ru-RU"/>
        </w:rPr>
        <w:t>здоровьесберегающего</w:t>
      </w:r>
      <w:proofErr w:type="spellEnd"/>
      <w:r w:rsidRPr="0012110B">
        <w:rPr>
          <w:rFonts w:ascii="Times New Roman" w:eastAsia="Times New Roman" w:hAnsi="Times New Roman" w:cs="Times New Roman"/>
          <w:sz w:val="30"/>
          <w:szCs w:val="30"/>
          <w:lang w:eastAsia="ru-RU"/>
        </w:rPr>
        <w:t xml:space="preserve"> образовательного процесса необходимо обеспечить их</w:t>
      </w:r>
      <w:r w:rsidRPr="0012110B">
        <w:rPr>
          <w:rFonts w:ascii="Times New Roman" w:eastAsia="Times New Roman" w:hAnsi="Times New Roman" w:cs="Times New Roman"/>
          <w:i/>
          <w:sz w:val="30"/>
          <w:szCs w:val="30"/>
          <w:lang w:eastAsia="ru-RU"/>
        </w:rPr>
        <w:t xml:space="preserve"> </w:t>
      </w:r>
      <w:r w:rsidRPr="0012110B">
        <w:rPr>
          <w:rFonts w:ascii="Times New Roman" w:eastAsia="Times New Roman" w:hAnsi="Times New Roman" w:cs="Times New Roman"/>
          <w:sz w:val="30"/>
          <w:szCs w:val="30"/>
          <w:lang w:eastAsia="ru-RU"/>
        </w:rPr>
        <w:t xml:space="preserve">готовность к деятельности в летний период. А именно: </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готовность персонала</w:t>
      </w:r>
      <w:r w:rsidRPr="0012110B">
        <w:rPr>
          <w:rFonts w:ascii="Times New Roman" w:eastAsia="Times New Roman" w:hAnsi="Times New Roman" w:cs="Times New Roman"/>
          <w:sz w:val="30"/>
          <w:szCs w:val="30"/>
          <w:lang w:eastAsia="ru-RU"/>
        </w:rPr>
        <w:t xml:space="preserve"> (укомплектованность педагогическими, медицинскими, иными работниками);</w:t>
      </w:r>
    </w:p>
    <w:p w:rsidR="0012110B" w:rsidRPr="0012110B" w:rsidRDefault="0012110B" w:rsidP="0012110B">
      <w:pPr>
        <w:spacing w:after="0" w:line="360" w:lineRule="exact"/>
        <w:ind w:firstLine="709"/>
        <w:jc w:val="both"/>
        <w:rPr>
          <w:rFonts w:ascii="Times New Roman" w:eastAsia="Calibri" w:hAnsi="Times New Roman" w:cs="Times New Roman"/>
          <w:sz w:val="30"/>
          <w:szCs w:val="30"/>
          <w:lang w:eastAsia="ru-RU"/>
        </w:rPr>
      </w:pPr>
      <w:r w:rsidRPr="0012110B">
        <w:rPr>
          <w:rFonts w:ascii="Times New Roman" w:eastAsia="Times New Roman" w:hAnsi="Times New Roman" w:cs="Times New Roman"/>
          <w:i/>
          <w:sz w:val="30"/>
          <w:szCs w:val="30"/>
          <w:lang w:eastAsia="ru-RU"/>
        </w:rPr>
        <w:t>готовность материально-технической базы</w:t>
      </w:r>
      <w:r w:rsidRPr="0012110B">
        <w:rPr>
          <w:rFonts w:ascii="Times New Roman" w:eastAsia="Times New Roman" w:hAnsi="Times New Roman" w:cs="Times New Roman"/>
          <w:sz w:val="30"/>
          <w:szCs w:val="30"/>
          <w:lang w:eastAsia="ru-RU"/>
        </w:rPr>
        <w:t xml:space="preserve"> (и</w:t>
      </w:r>
      <w:r w:rsidRPr="0012110B">
        <w:rPr>
          <w:rFonts w:ascii="Times New Roman" w:eastAsia="Calibri" w:hAnsi="Times New Roman" w:cs="Times New Roman"/>
          <w:sz w:val="30"/>
          <w:szCs w:val="30"/>
          <w:lang w:eastAsia="ru-RU"/>
        </w:rPr>
        <w:t>справность инженерных систем зданий и сооружений (в соответствии с требованиями технических нормативных правовых актов), о</w:t>
      </w:r>
      <w:r w:rsidRPr="0012110B">
        <w:rPr>
          <w:rFonts w:ascii="Times New Roman" w:eastAsia="Times New Roman" w:hAnsi="Times New Roman" w:cs="Times New Roman"/>
          <w:sz w:val="30"/>
          <w:szCs w:val="30"/>
          <w:lang w:eastAsia="ru-RU"/>
        </w:rPr>
        <w:t>снащенность средствами обучения, оборудованием для организации разных видов детской деятельности, в том числе для детей с ОПФР);</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Cs/>
          <w:i/>
          <w:sz w:val="30"/>
          <w:szCs w:val="30"/>
          <w:lang w:eastAsia="ru-RU"/>
        </w:rPr>
        <w:t>готовность научно-методического обеспечения</w:t>
      </w:r>
      <w:r w:rsidRPr="0012110B">
        <w:rPr>
          <w:rFonts w:ascii="Times New Roman" w:eastAsia="Times New Roman" w:hAnsi="Times New Roman" w:cs="Times New Roman"/>
          <w:bCs/>
          <w:sz w:val="30"/>
          <w:szCs w:val="30"/>
          <w:lang w:eastAsia="ru-RU"/>
        </w:rPr>
        <w:t xml:space="preserve"> (н</w:t>
      </w:r>
      <w:r w:rsidRPr="0012110B">
        <w:rPr>
          <w:rFonts w:ascii="Times New Roman" w:eastAsia="Times New Roman" w:hAnsi="Times New Roman" w:cs="Times New Roman"/>
          <w:sz w:val="30"/>
          <w:szCs w:val="30"/>
          <w:lang w:eastAsia="ru-RU"/>
        </w:rPr>
        <w:t xml:space="preserve">аличие учебных изданий (для педагогических работников, для воспитанников), учебно-методической и </w:t>
      </w:r>
      <w:r w:rsidRPr="0012110B">
        <w:rPr>
          <w:rFonts w:ascii="Times New Roman" w:eastAsia="Calibri" w:hAnsi="Times New Roman" w:cs="Times New Roman"/>
          <w:sz w:val="30"/>
          <w:szCs w:val="30"/>
          <w:lang w:eastAsia="ru-RU"/>
        </w:rPr>
        <w:t xml:space="preserve">учебно-программной </w:t>
      </w:r>
      <w:r w:rsidRPr="0012110B">
        <w:rPr>
          <w:rFonts w:ascii="Times New Roman" w:eastAsia="Times New Roman" w:hAnsi="Times New Roman" w:cs="Times New Roman"/>
          <w:sz w:val="30"/>
          <w:szCs w:val="30"/>
          <w:lang w:eastAsia="ru-RU"/>
        </w:rPr>
        <w:t>документации);</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Calibri" w:hAnsi="Times New Roman" w:cs="Times New Roman"/>
          <w:bCs/>
          <w:i/>
          <w:sz w:val="30"/>
          <w:szCs w:val="30"/>
          <w:lang w:eastAsia="ru-RU"/>
        </w:rPr>
        <w:t>готовность зданий, сооружений, территории, иных объектов</w:t>
      </w:r>
      <w:r w:rsidRPr="0012110B">
        <w:rPr>
          <w:rFonts w:ascii="Times New Roman" w:eastAsia="Calibri" w:hAnsi="Times New Roman" w:cs="Times New Roman"/>
          <w:bCs/>
          <w:sz w:val="30"/>
          <w:szCs w:val="30"/>
          <w:lang w:eastAsia="ru-RU"/>
        </w:rPr>
        <w:t xml:space="preserve"> (</w:t>
      </w:r>
      <w:r w:rsidRPr="0012110B">
        <w:rPr>
          <w:rFonts w:ascii="Times New Roman" w:eastAsia="Times New Roman" w:hAnsi="Times New Roman" w:cs="Times New Roman"/>
          <w:sz w:val="30"/>
          <w:szCs w:val="30"/>
          <w:lang w:eastAsia="ru-RU"/>
        </w:rPr>
        <w:t xml:space="preserve">наличие и исправность стационарного игрового и спортивного, в том числе надворного, оборудования, плескательных бассейнов, многофункциональных песочниц с закрывающимися крышками, заполненных песком (с соответствующими сопроводительными документами); функционирование </w:t>
      </w:r>
      <w:r w:rsidRPr="0012110B">
        <w:rPr>
          <w:rFonts w:ascii="Times New Roman" w:eastAsia="Calibri" w:hAnsi="Times New Roman" w:cs="Times New Roman"/>
          <w:sz w:val="30"/>
          <w:szCs w:val="30"/>
          <w:lang w:eastAsia="ru-RU"/>
        </w:rPr>
        <w:t xml:space="preserve">поливочных систем, имеющих </w:t>
      </w:r>
      <w:r w:rsidRPr="0012110B">
        <w:rPr>
          <w:rFonts w:ascii="Times New Roman" w:eastAsia="Calibri" w:hAnsi="Times New Roman" w:cs="Times New Roman"/>
          <w:sz w:val="30"/>
          <w:szCs w:val="30"/>
          <w:lang w:eastAsia="ru-RU"/>
        </w:rPr>
        <w:lastRenderedPageBreak/>
        <w:t xml:space="preserve">отведение воды в ливневую канализацию, </w:t>
      </w:r>
      <w:proofErr w:type="spellStart"/>
      <w:r w:rsidRPr="0012110B">
        <w:rPr>
          <w:rFonts w:ascii="Times New Roman" w:eastAsia="Times New Roman" w:hAnsi="Times New Roman" w:cs="Times New Roman"/>
          <w:sz w:val="30"/>
          <w:szCs w:val="30"/>
          <w:lang w:eastAsia="ru-RU"/>
        </w:rPr>
        <w:t>засетченность</w:t>
      </w:r>
      <w:proofErr w:type="spellEnd"/>
      <w:r w:rsidRPr="0012110B">
        <w:rPr>
          <w:rFonts w:ascii="Times New Roman" w:eastAsia="Times New Roman" w:hAnsi="Times New Roman" w:cs="Times New Roman"/>
          <w:sz w:val="30"/>
          <w:szCs w:val="30"/>
          <w:lang w:eastAsia="ru-RU"/>
        </w:rPr>
        <w:t xml:space="preserve"> окон в учреждении образования, покрытие игровых площадок травяным либо утрамбованным грунтом и др.).</w:t>
      </w:r>
    </w:p>
    <w:p w:rsidR="0012110B" w:rsidRPr="0012110B" w:rsidRDefault="0012110B" w:rsidP="0012110B">
      <w:pPr>
        <w:spacing w:after="0" w:line="240" w:lineRule="auto"/>
        <w:ind w:firstLine="709"/>
        <w:jc w:val="center"/>
        <w:rPr>
          <w:rFonts w:ascii="Times New Roman" w:eastAsia="Times New Roman" w:hAnsi="Times New Roman" w:cs="Times New Roman"/>
          <w:caps/>
          <w:color w:val="FF0000"/>
          <w:sz w:val="30"/>
          <w:szCs w:val="30"/>
          <w:lang w:eastAsia="ru-RU"/>
        </w:rPr>
      </w:pPr>
    </w:p>
    <w:p w:rsidR="0012110B" w:rsidRPr="0012110B" w:rsidRDefault="0012110B" w:rsidP="0012110B">
      <w:pPr>
        <w:spacing w:after="0" w:line="240" w:lineRule="auto"/>
        <w:jc w:val="center"/>
        <w:rPr>
          <w:rFonts w:ascii="Times New Roman" w:eastAsia="Times New Roman" w:hAnsi="Times New Roman" w:cs="Times New Roman"/>
          <w:caps/>
          <w:sz w:val="30"/>
          <w:szCs w:val="30"/>
          <w:lang w:eastAsia="ru-RU"/>
        </w:rPr>
      </w:pPr>
      <w:r w:rsidRPr="0012110B">
        <w:rPr>
          <w:rFonts w:ascii="Times New Roman" w:eastAsia="Times New Roman" w:hAnsi="Times New Roman" w:cs="Times New Roman"/>
          <w:b/>
          <w:sz w:val="30"/>
          <w:szCs w:val="30"/>
          <w:lang w:eastAsia="ru-RU"/>
        </w:rPr>
        <w:t>ПРАВОВОЕ ОБЕСПЕЧЕНИЕ ОРГАНИЗАЦИИ ДЕЯТЕЛЬНОСТИ УЧРЕЖДЕНИЙ ОБРАЗОВАНИЯ В ЛЕТНИЙ ПЕРИОД</w:t>
      </w:r>
    </w:p>
    <w:p w:rsidR="0012110B" w:rsidRPr="0012110B" w:rsidRDefault="0012110B" w:rsidP="0012110B">
      <w:pPr>
        <w:spacing w:after="0" w:line="240" w:lineRule="auto"/>
        <w:ind w:firstLine="709"/>
        <w:jc w:val="center"/>
        <w:rPr>
          <w:rFonts w:ascii="Times New Roman" w:eastAsia="Times New Roman" w:hAnsi="Times New Roman" w:cs="Times New Roman"/>
          <w:caps/>
          <w:sz w:val="30"/>
          <w:szCs w:val="30"/>
          <w:lang w:eastAsia="ru-RU"/>
        </w:rPr>
      </w:pP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1. Кодекс Республики Беларусь об образовании от 13 января </w:t>
      </w:r>
      <w:smartTag w:uri="urn:schemas-microsoft-com:office:smarttags" w:element="metricconverter">
        <w:smartTagPr>
          <w:attr w:name="ProductID" w:val="2011 г"/>
        </w:smartTagPr>
        <w:r w:rsidRPr="0012110B">
          <w:rPr>
            <w:rFonts w:ascii="Times New Roman" w:eastAsia="Times New Roman" w:hAnsi="Times New Roman" w:cs="Times New Roman"/>
            <w:sz w:val="30"/>
            <w:szCs w:val="30"/>
            <w:lang w:eastAsia="ru-RU"/>
          </w:rPr>
          <w:t>2011 г</w:t>
        </w:r>
      </w:smartTag>
      <w:r w:rsidRPr="0012110B">
        <w:rPr>
          <w:rFonts w:ascii="Times New Roman" w:eastAsia="Times New Roman" w:hAnsi="Times New Roman" w:cs="Times New Roman"/>
          <w:sz w:val="30"/>
          <w:szCs w:val="30"/>
          <w:lang w:eastAsia="ru-RU"/>
        </w:rPr>
        <w:t>. № 243-З (</w:t>
      </w:r>
      <w:r w:rsidRPr="0012110B">
        <w:rPr>
          <w:rFonts w:ascii="Times New Roman" w:eastAsia="Calibri" w:hAnsi="Times New Roman" w:cs="Times New Roman"/>
          <w:bCs/>
          <w:sz w:val="30"/>
          <w:szCs w:val="30"/>
          <w:lang w:eastAsia="ru-RU"/>
        </w:rPr>
        <w:t xml:space="preserve">в ред. Закона Республики Беларусь от 14 января 2022 г. </w:t>
      </w:r>
      <w:hyperlink r:id="rId4" w:history="1">
        <w:r w:rsidRPr="0012110B">
          <w:rPr>
            <w:rFonts w:ascii="Times New Roman" w:eastAsia="Calibri" w:hAnsi="Times New Roman" w:cs="Times New Roman"/>
            <w:bCs/>
            <w:sz w:val="30"/>
            <w:szCs w:val="30"/>
            <w:lang w:eastAsia="ru-RU"/>
          </w:rPr>
          <w:t>№ 154-З).</w:t>
        </w:r>
      </w:hyperlink>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2. Закон Республики Беларусь от 4 января </w:t>
      </w:r>
      <w:smartTag w:uri="urn:schemas-microsoft-com:office:smarttags" w:element="metricconverter">
        <w:smartTagPr>
          <w:attr w:name="ProductID" w:val="2014 г"/>
        </w:smartTagPr>
        <w:r w:rsidRPr="0012110B">
          <w:rPr>
            <w:rFonts w:ascii="Times New Roman" w:eastAsia="Times New Roman" w:hAnsi="Times New Roman" w:cs="Times New Roman"/>
            <w:sz w:val="30"/>
            <w:szCs w:val="30"/>
            <w:lang w:eastAsia="ru-RU"/>
          </w:rPr>
          <w:t>2014 г</w:t>
        </w:r>
      </w:smartTag>
      <w:r w:rsidRPr="0012110B">
        <w:rPr>
          <w:rFonts w:ascii="Times New Roman" w:eastAsia="Times New Roman" w:hAnsi="Times New Roman" w:cs="Times New Roman"/>
          <w:sz w:val="30"/>
          <w:szCs w:val="30"/>
          <w:lang w:eastAsia="ru-RU"/>
        </w:rPr>
        <w:t xml:space="preserve">. № 125-З «О физической культуре и спорте» </w:t>
      </w:r>
      <w:r w:rsidRPr="0012110B">
        <w:rPr>
          <w:rFonts w:ascii="Times New Roman" w:eastAsia="Calibri" w:hAnsi="Times New Roman" w:cs="Times New Roman"/>
          <w:bCs/>
          <w:sz w:val="30"/>
          <w:szCs w:val="30"/>
          <w:lang w:eastAsia="ru-RU"/>
        </w:rPr>
        <w:t xml:space="preserve">(в ред. </w:t>
      </w:r>
      <w:hyperlink r:id="rId5" w:history="1">
        <w:r w:rsidRPr="0012110B">
          <w:rPr>
            <w:rFonts w:ascii="Times New Roman" w:eastAsia="Calibri" w:hAnsi="Times New Roman" w:cs="Times New Roman"/>
            <w:bCs/>
            <w:sz w:val="30"/>
            <w:szCs w:val="30"/>
            <w:lang w:eastAsia="ru-RU"/>
          </w:rPr>
          <w:t>Закона</w:t>
        </w:r>
      </w:hyperlink>
      <w:r w:rsidRPr="0012110B">
        <w:rPr>
          <w:rFonts w:ascii="Times New Roman" w:eastAsia="Calibri" w:hAnsi="Times New Roman" w:cs="Times New Roman"/>
          <w:bCs/>
          <w:sz w:val="30"/>
          <w:szCs w:val="30"/>
          <w:lang w:eastAsia="ru-RU"/>
        </w:rPr>
        <w:t xml:space="preserve"> Республики Беларусь от 9 января 2018 г. № 92-З).</w:t>
      </w:r>
    </w:p>
    <w:p w:rsidR="0012110B" w:rsidRPr="0012110B" w:rsidRDefault="0012110B" w:rsidP="0012110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3. </w:t>
      </w:r>
      <w:r w:rsidRPr="0012110B">
        <w:rPr>
          <w:rFonts w:ascii="Times New Roman" w:eastAsia="Times New Roman" w:hAnsi="Times New Roman" w:cs="Times New Roman"/>
          <w:sz w:val="30"/>
          <w:szCs w:val="30"/>
          <w:lang w:eastAsia="be-BY"/>
        </w:rPr>
        <w:t>П</w:t>
      </w:r>
      <w:r w:rsidRPr="0012110B">
        <w:rPr>
          <w:rFonts w:ascii="Times New Roman" w:eastAsia="Times New Roman" w:hAnsi="Times New Roman" w:cs="Times New Roman"/>
          <w:sz w:val="30"/>
          <w:szCs w:val="30"/>
          <w:lang w:val="be-BY" w:eastAsia="be-BY"/>
        </w:rPr>
        <w:t xml:space="preserve">остановление Совета Министров Республики Беларусь от 7 августа 2019 г. № 525 </w:t>
      </w:r>
      <w:r w:rsidRPr="0012110B">
        <w:rPr>
          <w:rFonts w:ascii="Times New Roman" w:eastAsia="Times New Roman" w:hAnsi="Times New Roman" w:cs="Times New Roman"/>
          <w:sz w:val="30"/>
          <w:szCs w:val="30"/>
          <w:lang w:eastAsia="ru-RU"/>
        </w:rPr>
        <w:t>«</w:t>
      </w:r>
      <w:r w:rsidRPr="0012110B">
        <w:rPr>
          <w:rFonts w:ascii="Times New Roman" w:eastAsia="Times New Roman" w:hAnsi="Times New Roman" w:cs="Times New Roman"/>
          <w:sz w:val="30"/>
          <w:szCs w:val="30"/>
          <w:lang w:val="be-BY" w:eastAsia="be-BY"/>
        </w:rPr>
        <w:t>Об утверждении специфических санитарно-эпидемиологических требований</w:t>
      </w:r>
      <w:r w:rsidRPr="0012110B">
        <w:rPr>
          <w:rFonts w:ascii="Times New Roman" w:eastAsia="Times New Roman" w:hAnsi="Times New Roman" w:cs="Times New Roman"/>
          <w:sz w:val="30"/>
          <w:szCs w:val="30"/>
          <w:lang w:eastAsia="ru-RU"/>
        </w:rPr>
        <w:t>» (в ред. постановления Совета Министров Республики Беларусь от 15 ноября 2022 г. с изм. и доп., вступившими в силу с 6 января 2023 г.).</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4. Постановление Министерства здравоохранения Республики Беларусь от 25 января </w:t>
      </w:r>
      <w:smartTag w:uri="urn:schemas-microsoft-com:office:smarttags" w:element="metricconverter">
        <w:smartTagPr>
          <w:attr w:name="ProductID" w:val="2013 г"/>
        </w:smartTagPr>
        <w:r w:rsidRPr="0012110B">
          <w:rPr>
            <w:rFonts w:ascii="Times New Roman" w:eastAsia="Times New Roman" w:hAnsi="Times New Roman" w:cs="Times New Roman"/>
            <w:sz w:val="30"/>
            <w:szCs w:val="30"/>
            <w:lang w:eastAsia="ru-RU"/>
          </w:rPr>
          <w:t>2013 г</w:t>
        </w:r>
      </w:smartTag>
      <w:r w:rsidRPr="0012110B">
        <w:rPr>
          <w:rFonts w:ascii="Times New Roman" w:eastAsia="Times New Roman" w:hAnsi="Times New Roman" w:cs="Times New Roman"/>
          <w:sz w:val="30"/>
          <w:szCs w:val="30"/>
          <w:lang w:eastAsia="ru-RU"/>
        </w:rPr>
        <w:t>. №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12110B">
        <w:rPr>
          <w:rFonts w:ascii="Times New Roman" w:eastAsia="Calibri" w:hAnsi="Times New Roman" w:cs="Times New Roman"/>
          <w:sz w:val="30"/>
          <w:szCs w:val="30"/>
          <w:lang w:eastAsia="ru-RU"/>
        </w:rPr>
        <w:t xml:space="preserve"> (в ред. постановления Министерства здравоохранения Республики Беларусь от 3 мая 2016 г. </w:t>
      </w:r>
      <w:hyperlink r:id="rId6" w:history="1">
        <w:r w:rsidRPr="0012110B">
          <w:rPr>
            <w:rFonts w:ascii="Times New Roman" w:eastAsia="Calibri" w:hAnsi="Times New Roman" w:cs="Times New Roman"/>
            <w:sz w:val="30"/>
            <w:szCs w:val="30"/>
            <w:lang w:eastAsia="ru-RU"/>
          </w:rPr>
          <w:t>№ 67</w:t>
        </w:r>
      </w:hyperlink>
      <w:r w:rsidRPr="0012110B">
        <w:rPr>
          <w:rFonts w:ascii="Times New Roman" w:eastAsia="Calibri" w:hAnsi="Times New Roman" w:cs="Times New Roman"/>
          <w:sz w:val="30"/>
          <w:szCs w:val="30"/>
          <w:lang w:eastAsia="ru-RU"/>
        </w:rPr>
        <w:t>).</w:t>
      </w:r>
    </w:p>
    <w:p w:rsidR="0012110B" w:rsidRPr="0012110B" w:rsidRDefault="0012110B" w:rsidP="0012110B">
      <w:pPr>
        <w:spacing w:after="0" w:line="240" w:lineRule="auto"/>
        <w:ind w:firstLine="709"/>
        <w:jc w:val="both"/>
        <w:rPr>
          <w:rFonts w:ascii="Times New Roman" w:eastAsia="Calibri"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5. Постановление Министерства образования Республики Беларусь от 24 сентября </w:t>
      </w:r>
      <w:smartTag w:uri="urn:schemas-microsoft-com:office:smarttags" w:element="metricconverter">
        <w:smartTagPr>
          <w:attr w:name="ProductID" w:val="2007 г"/>
        </w:smartTagPr>
        <w:r w:rsidRPr="0012110B">
          <w:rPr>
            <w:rFonts w:ascii="Times New Roman" w:eastAsia="Times New Roman" w:hAnsi="Times New Roman" w:cs="Times New Roman"/>
            <w:sz w:val="30"/>
            <w:szCs w:val="30"/>
            <w:lang w:eastAsia="ru-RU"/>
          </w:rPr>
          <w:t>2007 г</w:t>
        </w:r>
      </w:smartTag>
      <w:r w:rsidRPr="0012110B">
        <w:rPr>
          <w:rFonts w:ascii="Times New Roman" w:eastAsia="Times New Roman" w:hAnsi="Times New Roman" w:cs="Times New Roman"/>
          <w:sz w:val="30"/>
          <w:szCs w:val="30"/>
          <w:lang w:eastAsia="ru-RU"/>
        </w:rPr>
        <w:t xml:space="preserve">. № 50 «Об утверждении перечней оборудования для учреждений, обеспечивающих получение дошкольного образования» </w:t>
      </w:r>
      <w:r w:rsidRPr="0012110B">
        <w:rPr>
          <w:rFonts w:ascii="Times New Roman" w:eastAsia="Calibri" w:hAnsi="Times New Roman" w:cs="Times New Roman"/>
          <w:sz w:val="30"/>
          <w:szCs w:val="30"/>
          <w:lang w:eastAsia="ru-RU"/>
        </w:rPr>
        <w:t xml:space="preserve">(в ред. </w:t>
      </w:r>
      <w:hyperlink r:id="rId7" w:history="1">
        <w:r w:rsidRPr="0012110B">
          <w:rPr>
            <w:rFonts w:ascii="Times New Roman" w:eastAsia="Calibri" w:hAnsi="Times New Roman" w:cs="Times New Roman"/>
            <w:sz w:val="30"/>
            <w:szCs w:val="30"/>
            <w:lang w:eastAsia="ru-RU"/>
          </w:rPr>
          <w:t>постановления</w:t>
        </w:r>
      </w:hyperlink>
      <w:r w:rsidRPr="0012110B">
        <w:rPr>
          <w:rFonts w:ascii="Times New Roman" w:eastAsia="Calibri" w:hAnsi="Times New Roman" w:cs="Times New Roman"/>
          <w:sz w:val="30"/>
          <w:szCs w:val="30"/>
          <w:lang w:eastAsia="ru-RU"/>
        </w:rPr>
        <w:t xml:space="preserve"> Министерства образования Республики Беларусь от 4 сентября 2009 г. № 69).</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Cs/>
          <w:sz w:val="30"/>
          <w:szCs w:val="30"/>
          <w:lang w:eastAsia="ru-RU"/>
        </w:rPr>
        <w:t>6. 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(в ред. постановления Министерства образования Республики Беларусь от 10 декабря 2021 г. №261).</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7. Постановление Министерства образования Республики Беларусь от 14 июля </w:t>
      </w:r>
      <w:smartTag w:uri="urn:schemas-microsoft-com:office:smarttags" w:element="metricconverter">
        <w:smartTagPr>
          <w:attr w:name="ProductID" w:val="2014 г"/>
        </w:smartTagPr>
        <w:r w:rsidRPr="0012110B">
          <w:rPr>
            <w:rFonts w:ascii="Times New Roman" w:eastAsia="Times New Roman" w:hAnsi="Times New Roman" w:cs="Times New Roman"/>
            <w:sz w:val="30"/>
            <w:szCs w:val="30"/>
            <w:lang w:eastAsia="ru-RU"/>
          </w:rPr>
          <w:t>2014 г</w:t>
        </w:r>
      </w:smartTag>
      <w:r w:rsidRPr="0012110B">
        <w:rPr>
          <w:rFonts w:ascii="Times New Roman" w:eastAsia="Times New Roman" w:hAnsi="Times New Roman" w:cs="Times New Roman"/>
          <w:sz w:val="30"/>
          <w:szCs w:val="30"/>
          <w:lang w:eastAsia="ru-RU"/>
        </w:rPr>
        <w:t xml:space="preserve">. № 105 «Об установлении перечней и норм </w:t>
      </w:r>
      <w:r w:rsidRPr="0012110B">
        <w:rPr>
          <w:rFonts w:ascii="Times New Roman" w:eastAsia="Times New Roman" w:hAnsi="Times New Roman" w:cs="Times New Roman"/>
          <w:sz w:val="30"/>
          <w:szCs w:val="30"/>
          <w:lang w:eastAsia="ru-RU"/>
        </w:rPr>
        <w:lastRenderedPageBreak/>
        <w:t xml:space="preserve">обеспечения спортивным инвентарем и оборудованием» </w:t>
      </w:r>
      <w:r w:rsidRPr="0012110B">
        <w:rPr>
          <w:rFonts w:ascii="Times New Roman" w:eastAsia="Calibri" w:hAnsi="Times New Roman" w:cs="Times New Roman"/>
          <w:iCs/>
          <w:sz w:val="30"/>
          <w:szCs w:val="30"/>
          <w:lang w:eastAsia="ru-RU"/>
        </w:rPr>
        <w:t xml:space="preserve">(в ред. </w:t>
      </w:r>
      <w:hyperlink r:id="rId8" w:history="1">
        <w:r w:rsidRPr="0012110B">
          <w:rPr>
            <w:rFonts w:ascii="Times New Roman" w:eastAsia="Calibri" w:hAnsi="Times New Roman" w:cs="Times New Roman"/>
            <w:iCs/>
            <w:sz w:val="30"/>
            <w:szCs w:val="30"/>
            <w:lang w:eastAsia="ru-RU"/>
          </w:rPr>
          <w:t>постановления</w:t>
        </w:r>
      </w:hyperlink>
      <w:r w:rsidRPr="0012110B">
        <w:rPr>
          <w:rFonts w:ascii="Times New Roman" w:eastAsia="Calibri" w:hAnsi="Times New Roman" w:cs="Times New Roman"/>
          <w:iCs/>
          <w:sz w:val="30"/>
          <w:szCs w:val="30"/>
          <w:lang w:eastAsia="ru-RU"/>
        </w:rPr>
        <w:t xml:space="preserve"> Министерства образования Республики Беларусь от 2 сентября 2019 № 148) </w:t>
      </w:r>
      <w:r w:rsidRPr="0012110B">
        <w:rPr>
          <w:rFonts w:ascii="Times New Roman" w:eastAsia="Times New Roman" w:hAnsi="Times New Roman" w:cs="Times New Roman"/>
          <w:i/>
          <w:sz w:val="30"/>
          <w:szCs w:val="30"/>
          <w:lang w:eastAsia="ru-RU"/>
        </w:rPr>
        <w:t>(Перечень и нормы обеспечения спортивным инвентарем и оборудованием, необходимым для организации физического воспитания обучающихся при получении ими дошкольного образования, проведения с ними физкультурно-оздоровительных и спортивно-массовых мероприятий)</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240" w:lineRule="auto"/>
        <w:ind w:firstLine="709"/>
        <w:jc w:val="both"/>
        <w:rPr>
          <w:rFonts w:ascii="Times New Roman" w:eastAsia="Calibri"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8. Постановление Министерства образования Республики Беларусь от 14 июня 2018 г. № 55 «Об утверждении Инструкции о порядке организации и кадровом обеспечении физического воспитания обучающихся» </w:t>
      </w:r>
      <w:r w:rsidRPr="0012110B">
        <w:rPr>
          <w:rFonts w:ascii="Times New Roman" w:eastAsia="Calibri" w:hAnsi="Times New Roman" w:cs="Times New Roman"/>
          <w:sz w:val="30"/>
          <w:szCs w:val="30"/>
          <w:lang w:eastAsia="ru-RU"/>
        </w:rPr>
        <w:t xml:space="preserve">(в ред. </w:t>
      </w:r>
      <w:hyperlink r:id="rId9" w:history="1">
        <w:r w:rsidRPr="0012110B">
          <w:rPr>
            <w:rFonts w:ascii="Times New Roman" w:eastAsia="Calibri" w:hAnsi="Times New Roman" w:cs="Times New Roman"/>
            <w:sz w:val="30"/>
            <w:szCs w:val="30"/>
            <w:lang w:eastAsia="ru-RU"/>
          </w:rPr>
          <w:t>постановления</w:t>
        </w:r>
      </w:hyperlink>
      <w:r w:rsidRPr="0012110B">
        <w:rPr>
          <w:rFonts w:ascii="Times New Roman" w:eastAsia="Calibri" w:hAnsi="Times New Roman" w:cs="Times New Roman"/>
          <w:sz w:val="30"/>
          <w:szCs w:val="30"/>
          <w:lang w:eastAsia="ru-RU"/>
        </w:rPr>
        <w:t xml:space="preserve"> Министерства образования Республики Беларусь от 1 марта 2023 г. № 61).</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9. Постановление Министерства образования Республики Беларусь от 3 августа 2022 г. № 227 «Об утверждении правил безопасности, правил расследования и учета несчастных случаев, произошедших с обучающимися» </w:t>
      </w:r>
      <w:r w:rsidRPr="0012110B">
        <w:rPr>
          <w:rFonts w:ascii="Times New Roman" w:eastAsia="Times New Roman" w:hAnsi="Times New Roman" w:cs="Times New Roman"/>
          <w:i/>
          <w:sz w:val="30"/>
          <w:szCs w:val="30"/>
          <w:lang w:eastAsia="ru-RU"/>
        </w:rPr>
        <w:t>(Правила безопасности организации образовательного процесса при реализации образовательной программы дошкольного образования, Правила безопасности при организации образовательного процесса, организации воспитательного процесса при реализации образовательных программ специального образования, Правила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10. Постановление Министерства образования Республики Беларусь от 4 августа 2022 г. № 228 «Об утверждении образовательного стандарта дошкольного образования».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11. Постановление Министерства образования Республики Беларусь от 4 августа 2022 г. № 229 «Об утверждении учебной программы дошкольного образования».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12. Постановление Министерства образования Республики Беларусь от 4 августа 2022 г. № 230 «Об утверждении Положения об учреждении дошкольного образования».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13. Постановление Министерства спорта и туризма Республики Беларусь от 31 августа 2018 г. № 60 «Об утверждении Правил безопасности проведения занятий физической культурой и спортом».</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14. Приказ Министерства здравоохранения Республики Беларусь от 1 июня </w:t>
      </w:r>
      <w:smartTag w:uri="urn:schemas-microsoft-com:office:smarttags" w:element="metricconverter">
        <w:smartTagPr>
          <w:attr w:name="ProductID" w:val="2009 г"/>
        </w:smartTagPr>
        <w:r w:rsidRPr="0012110B">
          <w:rPr>
            <w:rFonts w:ascii="Times New Roman" w:eastAsia="Times New Roman" w:hAnsi="Times New Roman" w:cs="Times New Roman"/>
            <w:sz w:val="30"/>
            <w:szCs w:val="30"/>
            <w:lang w:eastAsia="ru-RU"/>
          </w:rPr>
          <w:t>2009 г</w:t>
        </w:r>
      </w:smartTag>
      <w:r w:rsidRPr="0012110B">
        <w:rPr>
          <w:rFonts w:ascii="Times New Roman" w:eastAsia="Times New Roman" w:hAnsi="Times New Roman" w:cs="Times New Roman"/>
          <w:sz w:val="30"/>
          <w:szCs w:val="30"/>
          <w:lang w:eastAsia="ru-RU"/>
        </w:rPr>
        <w:t xml:space="preserve">. № 532 «Об утверждении некоторых клинических протоколов»» (в ред. Министерства здравоохранения Республики Беларусь от 21 июня 2021 г. № 85) </w:t>
      </w:r>
      <w:r w:rsidRPr="0012110B">
        <w:rPr>
          <w:rFonts w:ascii="Times New Roman" w:eastAsia="Times New Roman" w:hAnsi="Times New Roman" w:cs="Times New Roman"/>
          <w:i/>
          <w:sz w:val="30"/>
          <w:szCs w:val="30"/>
          <w:lang w:eastAsia="ru-RU"/>
        </w:rPr>
        <w:t>(Клинический протокол диагностики, лечения и медицинской реабилитации детского населения Республики Беларусь с избыточной массой тела и ожирением)</w:t>
      </w:r>
      <w:r w:rsidRPr="0012110B">
        <w:rPr>
          <w:rFonts w:ascii="Times New Roman" w:eastAsia="Times New Roman" w:hAnsi="Times New Roman" w:cs="Times New Roman"/>
          <w:sz w:val="30"/>
          <w:szCs w:val="30"/>
          <w:lang w:eastAsia="ru-RU"/>
        </w:rPr>
        <w:t xml:space="preserve">.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15. Приказ Министерства здравоохранения Республики Беларусь от 30 июня 2021 г. № 781 «Об обеспечении оказания медицинской помощи обучающимся» (вместе с «Инструкцией о порядке обеспечения оказания медицинской помощи обучающимся»).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Иные нормативные правовые и технические нормативные правовые акты, локальные правовые акты.</w:t>
      </w:r>
    </w:p>
    <w:p w:rsidR="0012110B" w:rsidRPr="0012110B" w:rsidRDefault="0012110B" w:rsidP="0012110B">
      <w:pPr>
        <w:spacing w:after="0" w:line="240" w:lineRule="auto"/>
        <w:jc w:val="both"/>
        <w:rPr>
          <w:rFonts w:ascii="Times New Roman" w:eastAsia="Times New Roman" w:hAnsi="Times New Roman" w:cs="Times New Roman"/>
          <w:b/>
          <w:sz w:val="28"/>
          <w:szCs w:val="28"/>
          <w:lang w:val="be-BY" w:eastAsia="ru-RU"/>
        </w:rPr>
      </w:pPr>
    </w:p>
    <w:p w:rsidR="0012110B" w:rsidRPr="0012110B" w:rsidRDefault="0012110B" w:rsidP="0012110B">
      <w:pPr>
        <w:spacing w:after="0" w:line="240" w:lineRule="auto"/>
        <w:jc w:val="center"/>
        <w:rPr>
          <w:rFonts w:ascii="Times New Roman" w:eastAsia="Times New Roman" w:hAnsi="Times New Roman" w:cs="Times New Roman"/>
          <w:b/>
          <w:sz w:val="30"/>
          <w:szCs w:val="30"/>
          <w:lang w:eastAsia="ru-RU"/>
        </w:rPr>
      </w:pPr>
      <w:r w:rsidRPr="0012110B">
        <w:rPr>
          <w:rFonts w:ascii="Times New Roman" w:eastAsia="Times New Roman" w:hAnsi="Times New Roman" w:cs="Times New Roman"/>
          <w:b/>
          <w:sz w:val="30"/>
          <w:szCs w:val="30"/>
          <w:lang w:val="be-BY" w:eastAsia="ru-RU"/>
        </w:rPr>
        <w:t xml:space="preserve">ДЕЯТЕЛЬНОСТЬ УЧРЕЖДЕНИЙ ОБРАЗОВАНИЯ ПО СОЗДАНИЮ УСЛОВИЙ ДЛЯ ОРГАНИЗАЦИИ ЗДОРОВЬЕСБЕРЕГАЮЩЕГО ОБРАЗОВАТЕЛЬНОГО ПРОЦЕССА </w:t>
      </w:r>
      <w:r w:rsidRPr="0012110B">
        <w:rPr>
          <w:rFonts w:ascii="Times New Roman" w:eastAsia="Times New Roman" w:hAnsi="Times New Roman" w:cs="Times New Roman"/>
          <w:b/>
          <w:sz w:val="30"/>
          <w:szCs w:val="30"/>
          <w:lang w:eastAsia="ru-RU"/>
        </w:rPr>
        <w:t>В ЛЕТНИЙ ПЕРИОД</w:t>
      </w:r>
    </w:p>
    <w:p w:rsidR="0012110B" w:rsidRPr="0012110B" w:rsidRDefault="0012110B" w:rsidP="0012110B">
      <w:pPr>
        <w:spacing w:after="0" w:line="240" w:lineRule="auto"/>
        <w:jc w:val="center"/>
        <w:rPr>
          <w:rFonts w:ascii="Times New Roman" w:eastAsia="Times New Roman" w:hAnsi="Times New Roman" w:cs="Times New Roman"/>
          <w:b/>
          <w:sz w:val="30"/>
          <w:szCs w:val="30"/>
          <w:highlight w:val="yellow"/>
          <w:lang w:val="be-BY" w:eastAsia="ru-RU"/>
        </w:rPr>
      </w:pPr>
    </w:p>
    <w:p w:rsidR="0012110B" w:rsidRPr="0012110B" w:rsidRDefault="0012110B" w:rsidP="0012110B">
      <w:pPr>
        <w:spacing w:after="0" w:line="240" w:lineRule="auto"/>
        <w:jc w:val="center"/>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ОСОБЕННОСТИ ОРГАНИЗАЦИИ РАЗВИВАЮЩЕЙ ПРЕДМЕТНО-ПРОСТРАНСТВЕННОЙ СРЕДЫ В ЛЕТНИЙ ПЕРИОД</w:t>
      </w:r>
    </w:p>
    <w:p w:rsidR="0012110B" w:rsidRPr="0012110B" w:rsidRDefault="0012110B" w:rsidP="0012110B">
      <w:pPr>
        <w:spacing w:after="0" w:line="240" w:lineRule="auto"/>
        <w:jc w:val="center"/>
        <w:rPr>
          <w:rFonts w:ascii="Times New Roman" w:eastAsia="Times New Roman" w:hAnsi="Times New Roman" w:cs="Times New Roman"/>
          <w:b/>
          <w:color w:val="FF0000"/>
          <w:sz w:val="30"/>
          <w:szCs w:val="30"/>
          <w:lang w:eastAsia="ru-RU"/>
        </w:rPr>
      </w:pP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Создание развивающей предметно-пространственной среды позволяет воспитанникам раннего и дошкольного возраста осваивать навыки ведения здорового образа жизни в разных видах детской деятельности. Развивающая предметно-пространственная среда является основой для организации увлекательной, содержательной жизни и разностороннего развития каждого ребенка, особенно в летний период, содействует его комфортному пребыванию в учреждении образования.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Развивающая предметно-пространственная среда в учреждении образования организуется с учетом требований образовательного стандарта дошкольного образования (постановление Министерства образования Республики Беларусь от 4 августа 2022 г. № 228), учебной программы дошкольного образования (постановление Министерства образования Республики Беларусь от 4 августа 2022 г. № 229), перечней оборудования для учреждений, обеспечивающих получение дошкольного образования (постановление Министерства образования Республики Беларусь от 24 сентября </w:t>
      </w:r>
      <w:smartTag w:uri="urn:schemas-microsoft-com:office:smarttags" w:element="metricconverter">
        <w:smartTagPr>
          <w:attr w:name="ProductID" w:val="2007 г"/>
        </w:smartTagPr>
        <w:r w:rsidRPr="0012110B">
          <w:rPr>
            <w:rFonts w:ascii="Times New Roman" w:eastAsia="Times New Roman" w:hAnsi="Times New Roman" w:cs="Times New Roman"/>
            <w:sz w:val="30"/>
            <w:szCs w:val="30"/>
            <w:lang w:eastAsia="ru-RU"/>
          </w:rPr>
          <w:t>2007 г</w:t>
        </w:r>
      </w:smartTag>
      <w:r w:rsidRPr="0012110B">
        <w:rPr>
          <w:rFonts w:ascii="Times New Roman" w:eastAsia="Times New Roman" w:hAnsi="Times New Roman" w:cs="Times New Roman"/>
          <w:sz w:val="30"/>
          <w:szCs w:val="30"/>
          <w:lang w:eastAsia="ru-RU"/>
        </w:rPr>
        <w:t xml:space="preserve">. № 50), </w:t>
      </w:r>
      <w:r w:rsidRPr="0012110B">
        <w:rPr>
          <w:rFonts w:ascii="Times New Roman" w:eastAsia="Times New Roman" w:hAnsi="Times New Roman" w:cs="Times New Roman"/>
          <w:bCs/>
          <w:sz w:val="30"/>
          <w:szCs w:val="30"/>
          <w:lang w:eastAsia="ru-RU"/>
        </w:rPr>
        <w:t xml:space="preserve">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(постановление Министерства образования Республики Беларусь от 12 июня 2014 г. № 75), </w:t>
      </w:r>
      <w:r w:rsidRPr="0012110B">
        <w:rPr>
          <w:rFonts w:ascii="Times New Roman" w:eastAsia="Times New Roman" w:hAnsi="Times New Roman" w:cs="Times New Roman"/>
          <w:sz w:val="30"/>
          <w:szCs w:val="30"/>
          <w:lang w:eastAsia="ru-RU"/>
        </w:rPr>
        <w:t>перечней и норм обеспечения спортивным инвентарем и оборудованием</w:t>
      </w:r>
      <w:r w:rsidRPr="0012110B">
        <w:rPr>
          <w:rFonts w:ascii="Times New Roman" w:eastAsia="Times New Roman" w:hAnsi="Times New Roman" w:cs="Times New Roman"/>
          <w:bCs/>
          <w:sz w:val="30"/>
          <w:szCs w:val="30"/>
          <w:lang w:eastAsia="ru-RU"/>
        </w:rPr>
        <w:t xml:space="preserve"> (п</w:t>
      </w:r>
      <w:r w:rsidRPr="0012110B">
        <w:rPr>
          <w:rFonts w:ascii="Times New Roman" w:eastAsia="Times New Roman" w:hAnsi="Times New Roman" w:cs="Times New Roman"/>
          <w:sz w:val="30"/>
          <w:szCs w:val="30"/>
          <w:lang w:eastAsia="ru-RU"/>
        </w:rPr>
        <w:t xml:space="preserve">остановление Министерства образования Республики Беларусь от 14 июля </w:t>
      </w:r>
      <w:smartTag w:uri="urn:schemas-microsoft-com:office:smarttags" w:element="metricconverter">
        <w:smartTagPr>
          <w:attr w:name="ProductID" w:val="2014 г"/>
        </w:smartTagPr>
        <w:r w:rsidRPr="0012110B">
          <w:rPr>
            <w:rFonts w:ascii="Times New Roman" w:eastAsia="Times New Roman" w:hAnsi="Times New Roman" w:cs="Times New Roman"/>
            <w:sz w:val="30"/>
            <w:szCs w:val="30"/>
            <w:lang w:eastAsia="ru-RU"/>
          </w:rPr>
          <w:t>2014 г</w:t>
        </w:r>
      </w:smartTag>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sz w:val="30"/>
          <w:szCs w:val="30"/>
          <w:lang w:eastAsia="ru-RU"/>
        </w:rPr>
        <w:lastRenderedPageBreak/>
        <w:t xml:space="preserve">№ 105), возрастных и индивидуальных особенностей детей, в том числе с ОПФР, материальных и архитектурно-пространственных особенностей помещений и территории учреждения образования, иных нормативных правовых и технических нормативных правовых актов.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 xml:space="preserve">Безопасность и </w:t>
      </w:r>
      <w:proofErr w:type="spellStart"/>
      <w:r w:rsidRPr="0012110B">
        <w:rPr>
          <w:rFonts w:ascii="Times New Roman" w:eastAsia="Times New Roman" w:hAnsi="Times New Roman" w:cs="Times New Roman"/>
          <w:i/>
          <w:sz w:val="30"/>
          <w:szCs w:val="30"/>
          <w:lang w:eastAsia="ru-RU"/>
        </w:rPr>
        <w:t>экологичность</w:t>
      </w:r>
      <w:proofErr w:type="spellEnd"/>
      <w:r w:rsidRPr="0012110B">
        <w:rPr>
          <w:rFonts w:ascii="Times New Roman" w:eastAsia="Times New Roman" w:hAnsi="Times New Roman" w:cs="Times New Roman"/>
          <w:i/>
          <w:sz w:val="30"/>
          <w:szCs w:val="30"/>
          <w:lang w:eastAsia="ru-RU"/>
        </w:rPr>
        <w:t xml:space="preserve"> </w:t>
      </w:r>
      <w:r w:rsidRPr="0012110B">
        <w:rPr>
          <w:rFonts w:ascii="Times New Roman" w:eastAsia="Times New Roman" w:hAnsi="Times New Roman" w:cs="Times New Roman"/>
          <w:sz w:val="30"/>
          <w:szCs w:val="30"/>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2110B" w:rsidRPr="0012110B" w:rsidRDefault="0012110B" w:rsidP="0012110B">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12110B">
        <w:rPr>
          <w:rFonts w:ascii="Times New Roman" w:eastAsia="Calibri" w:hAnsi="Times New Roman" w:cs="Times New Roman"/>
          <w:sz w:val="30"/>
          <w:szCs w:val="30"/>
          <w:lang w:eastAsia="ru-RU"/>
        </w:rPr>
        <w:t>Допускается использование в образовательном процессе физкультурно-спортивного и игрового оборудования на территории учреждения образования, спортивного инвентаря по конструкции, размерам, применяемым материалам соответствующих возрастным и психофизическим особенностям воспитанников, требованиям технических нормативных правовых актов. Оборудование и инвентарь должны быть водостойкими и хорошо поддаваться очистке.</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При организации различных видов детской деятельности, в том числе познавательной, игровой и трудовой, важно обеспечить воспитанников</w:t>
      </w:r>
      <w:r w:rsidRPr="0012110B">
        <w:rPr>
          <w:rFonts w:ascii="Times New Roman" w:eastAsia="Calibri" w:hAnsi="Times New Roman" w:cs="Times New Roman"/>
          <w:sz w:val="30"/>
          <w:szCs w:val="30"/>
          <w:lang w:eastAsia="ru-RU"/>
        </w:rPr>
        <w:t xml:space="preserve"> инвентарем и игровым оборудованием. При этом детский инвентарь и игровое оборудование должны находиться в исправном состоянии, позволяющем соразмерять двигательную нагрузку согласно времени года и возрасту обучающихся.</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Calibri" w:hAnsi="Times New Roman" w:cs="Times New Roman"/>
          <w:sz w:val="30"/>
          <w:szCs w:val="30"/>
          <w:lang w:eastAsia="ru-RU"/>
        </w:rPr>
        <w:t>Целесообразно использовать в образовательном процессе с учетом возраста воспитанников исправные и безопасные средства обучения и воспитания (например, ножницы с тупыми концами, молоток с закругленной ударной частью, инвентарь при выполнении работ на земельном участке с прочным креплением рукояток и др.).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При организации развивающей предметно-пространственной среды не менее важны </w:t>
      </w:r>
      <w:r w:rsidRPr="0012110B">
        <w:rPr>
          <w:rFonts w:ascii="Times New Roman" w:eastAsia="Times New Roman" w:hAnsi="Times New Roman" w:cs="Times New Roman"/>
          <w:i/>
          <w:sz w:val="30"/>
          <w:szCs w:val="30"/>
          <w:lang w:eastAsia="ru-RU"/>
        </w:rPr>
        <w:t>эргономичность</w:t>
      </w:r>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i/>
          <w:sz w:val="30"/>
          <w:szCs w:val="30"/>
          <w:lang w:eastAsia="ru-RU"/>
        </w:rPr>
        <w:t>и</w:t>
      </w:r>
      <w:r w:rsidRPr="0012110B">
        <w:rPr>
          <w:rFonts w:ascii="Times New Roman" w:eastAsia="Times New Roman" w:hAnsi="Times New Roman" w:cs="Times New Roman"/>
          <w:sz w:val="30"/>
          <w:szCs w:val="30"/>
          <w:lang w:eastAsia="ru-RU"/>
        </w:rPr>
        <w:t xml:space="preserve"> </w:t>
      </w:r>
      <w:proofErr w:type="spellStart"/>
      <w:r w:rsidRPr="0012110B">
        <w:rPr>
          <w:rFonts w:ascii="Times New Roman" w:eastAsia="Times New Roman" w:hAnsi="Times New Roman" w:cs="Times New Roman"/>
          <w:i/>
          <w:sz w:val="30"/>
          <w:szCs w:val="30"/>
          <w:lang w:eastAsia="ru-RU"/>
        </w:rPr>
        <w:t>полифункциональность</w:t>
      </w:r>
      <w:proofErr w:type="spellEnd"/>
      <w:r w:rsidRPr="0012110B">
        <w:rPr>
          <w:rFonts w:ascii="Times New Roman" w:eastAsia="Times New Roman" w:hAnsi="Times New Roman" w:cs="Times New Roman"/>
          <w:sz w:val="30"/>
          <w:szCs w:val="30"/>
          <w:lang w:eastAsia="ru-RU"/>
        </w:rPr>
        <w:t xml:space="preserve"> используемых материалов, возможность обеспечения свободного использования таких материалов воспитанниками.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летний период для организации разных видов детской деятельности это могут быть: разнообразный природный, бросовый материал (например, гладкие камешки разного размера, крупные семена растений, иное), коврики разной фактуры, емкости, мягкие модули, маты, ширмы и пр. Эти и иные материалы возможно использовать в театрализованной деятельности, играх-драматизациях, подвижных и дидактических играх, опытах и экспериментах, при организации места для отдыха (уединения) воспитанников. Структура материалов, их разнообразие, размещение и использование в помещениях и на территории учреждения образования помогут вызвать у ребенка положительные эмоции, обеспечат возможность его участия как в совместной с воспитанниками коллективной деятельности, так и для индивидуальной самостоятельной деятельности.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lastRenderedPageBreak/>
        <w:t xml:space="preserve">Гибкость и вариативность </w:t>
      </w:r>
      <w:r w:rsidRPr="0012110B">
        <w:rPr>
          <w:rFonts w:ascii="Times New Roman" w:eastAsia="Times New Roman" w:hAnsi="Times New Roman" w:cs="Times New Roman"/>
          <w:sz w:val="30"/>
          <w:szCs w:val="30"/>
          <w:lang w:eastAsia="ru-RU"/>
        </w:rPr>
        <w:t>развивающей предметно-пространственной среды обеспечивается за счет:</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наличия в каждой возрастной группе учреждения образования, а также на его территории оптимально организованных мест для разных видов детской деятельности с использованием разнообразных средств обучения, игрового и спортивного оборудования (инвентаря), обеспечивающих их свободный выбор воспитанниками, в том числе с ОПФР;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периодической сменяемости игрового материала, появления новых предметов, стимулирующих игровую, двигательную, познавательную и исследовательскую активность детей, их самостоятельную двигательную деятельность.</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proofErr w:type="spellStart"/>
      <w:r w:rsidRPr="0012110B">
        <w:rPr>
          <w:rFonts w:ascii="Times New Roman" w:eastAsia="Times New Roman" w:hAnsi="Times New Roman" w:cs="Times New Roman"/>
          <w:i/>
          <w:sz w:val="30"/>
          <w:szCs w:val="30"/>
          <w:lang w:eastAsia="ru-RU"/>
        </w:rPr>
        <w:t>Трансформируемость</w:t>
      </w:r>
      <w:proofErr w:type="spellEnd"/>
      <w:r w:rsidRPr="0012110B">
        <w:rPr>
          <w:rFonts w:ascii="Times New Roman" w:eastAsia="Times New Roman" w:hAnsi="Times New Roman" w:cs="Times New Roman"/>
          <w:i/>
          <w:sz w:val="30"/>
          <w:szCs w:val="30"/>
          <w:lang w:eastAsia="ru-RU"/>
        </w:rPr>
        <w:t xml:space="preserve"> и содержательная насыщенность</w:t>
      </w:r>
      <w:r w:rsidRPr="0012110B">
        <w:rPr>
          <w:rFonts w:ascii="Times New Roman" w:eastAsia="Times New Roman" w:hAnsi="Times New Roman" w:cs="Times New Roman"/>
          <w:sz w:val="30"/>
          <w:szCs w:val="30"/>
          <w:lang w:eastAsia="ru-RU"/>
        </w:rPr>
        <w:t xml:space="preserve"> развивающей предметно-пространственной среды предполагает возможность ее изменения в зависимости от организуемой педагогическим работником деятельности с воспитанниками с учетом содержания образовательной программы дошкольного образования, образовательных программ специального образования на уровне дошкольного образования, тематики проводимых мероприятий, интересов, возрастных и индивидуальных возможностей детей.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При создании развивающей предметно-пространственной среды для воспитанников с ОПФР дополнительно необходимо обеспечивать визуализацию распорядка дня обучающихся, пространственных зон учреждения образования, минимизацию количества раздражителей и барьеров в помещении, коррекционную направленность педагогических мероприятий с воспитанниками, в том числе средствами адаптивной физической культуры.</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Организация образовательного пространства (в здании учреждения образования и на его участке) и разнообразие материалов, оборудования и инвентаря (например, мячи разного диаметра из разных материалов, кегли, скакалки разной длины, серсо, самокаты, велосипеды (трех- и двухколесные), инвентарь для организации и проведения игр с водой и песком, обучения элементам спортивных игр, специальные инструменты для организации труда в природе (лейки, тяпки, лопатки, грабли, ведра и др.), природный, бросовый материал, маски и другие элементы для организации подвижных игр, игр-драматизаций, театрализованных постановок, оборудование и атрибуты специально организованных </w:t>
      </w:r>
      <w:proofErr w:type="spellStart"/>
      <w:r w:rsidRPr="0012110B">
        <w:rPr>
          <w:rFonts w:ascii="Times New Roman" w:eastAsia="Times New Roman" w:hAnsi="Times New Roman" w:cs="Times New Roman"/>
          <w:sz w:val="30"/>
          <w:szCs w:val="30"/>
          <w:lang w:eastAsia="ru-RU"/>
        </w:rPr>
        <w:t>автоплощадок</w:t>
      </w:r>
      <w:proofErr w:type="spellEnd"/>
      <w:r w:rsidRPr="0012110B">
        <w:rPr>
          <w:rFonts w:ascii="Times New Roman" w:eastAsia="Times New Roman" w:hAnsi="Times New Roman" w:cs="Times New Roman"/>
          <w:sz w:val="30"/>
          <w:szCs w:val="30"/>
          <w:lang w:eastAsia="ru-RU"/>
        </w:rPr>
        <w:t xml:space="preserve"> и </w:t>
      </w:r>
      <w:proofErr w:type="spellStart"/>
      <w:r w:rsidRPr="0012110B">
        <w:rPr>
          <w:rFonts w:ascii="Times New Roman" w:eastAsia="Times New Roman" w:hAnsi="Times New Roman" w:cs="Times New Roman"/>
          <w:sz w:val="30"/>
          <w:szCs w:val="30"/>
          <w:lang w:eastAsia="ru-RU"/>
        </w:rPr>
        <w:t>автогородков</w:t>
      </w:r>
      <w:proofErr w:type="spellEnd"/>
      <w:r w:rsidRPr="0012110B">
        <w:rPr>
          <w:rFonts w:ascii="Times New Roman" w:eastAsia="Times New Roman" w:hAnsi="Times New Roman" w:cs="Times New Roman"/>
          <w:sz w:val="30"/>
          <w:szCs w:val="30"/>
          <w:lang w:eastAsia="ru-RU"/>
        </w:rPr>
        <w:t xml:space="preserve"> (детские автомобили, дорожные знаки, жезл и др.) должны обеспечивать:</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возможность проведения разных видов детской деятельности (предметной, познавательной практической, общения, игровой, трудовой и художественной);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двигательную активность и эмоциональное благополучие воспитанников;</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возможность самовыражения детей.</w:t>
      </w:r>
    </w:p>
    <w:p w:rsidR="0012110B" w:rsidRPr="0012110B" w:rsidRDefault="0012110B" w:rsidP="0012110B">
      <w:pPr>
        <w:spacing w:after="0" w:line="240" w:lineRule="auto"/>
        <w:ind w:firstLine="709"/>
        <w:jc w:val="both"/>
        <w:rPr>
          <w:rFonts w:ascii="Times New Roman" w:eastAsia="Times New Roman" w:hAnsi="Times New Roman" w:cs="Times New Roman"/>
          <w:i/>
          <w:sz w:val="30"/>
          <w:szCs w:val="30"/>
          <w:lang w:eastAsia="ru-RU"/>
        </w:rPr>
      </w:pPr>
      <w:r w:rsidRPr="0012110B">
        <w:rPr>
          <w:rFonts w:ascii="Times New Roman" w:eastAsia="Times New Roman" w:hAnsi="Times New Roman" w:cs="Times New Roman"/>
          <w:sz w:val="30"/>
          <w:szCs w:val="30"/>
          <w:lang w:eastAsia="ru-RU"/>
        </w:rPr>
        <w:t>Развивающая предметно-пространственная среда должна обеспечивать для каждого воспитанника, в том числе с ОПФР,</w:t>
      </w:r>
      <w:r w:rsidRPr="0012110B">
        <w:rPr>
          <w:rFonts w:ascii="Times New Roman" w:eastAsia="Times New Roman" w:hAnsi="Times New Roman" w:cs="Times New Roman"/>
          <w:i/>
          <w:sz w:val="30"/>
          <w:szCs w:val="30"/>
          <w:lang w:eastAsia="ru-RU"/>
        </w:rPr>
        <w:t xml:space="preserve"> </w:t>
      </w:r>
      <w:r w:rsidRPr="0012110B">
        <w:rPr>
          <w:rFonts w:ascii="Times New Roman" w:eastAsia="Times New Roman" w:hAnsi="Times New Roman" w:cs="Times New Roman"/>
          <w:sz w:val="30"/>
          <w:szCs w:val="30"/>
          <w:lang w:eastAsia="ru-RU"/>
        </w:rPr>
        <w:t xml:space="preserve">инвалидностью, </w:t>
      </w:r>
      <w:r w:rsidRPr="0012110B">
        <w:rPr>
          <w:rFonts w:ascii="Times New Roman" w:eastAsia="Times New Roman" w:hAnsi="Times New Roman" w:cs="Times New Roman"/>
          <w:i/>
          <w:sz w:val="30"/>
          <w:szCs w:val="30"/>
          <w:lang w:eastAsia="ru-RU"/>
        </w:rPr>
        <w:t>психологическую комфортность</w:t>
      </w:r>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i/>
          <w:sz w:val="30"/>
          <w:szCs w:val="30"/>
          <w:lang w:eastAsia="ru-RU"/>
        </w:rPr>
        <w:t>и</w:t>
      </w:r>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i/>
          <w:sz w:val="30"/>
          <w:szCs w:val="30"/>
          <w:lang w:eastAsia="ru-RU"/>
        </w:rPr>
        <w:t>доступность:</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всех помещений, участков (площадок) территории учреждения образования, где осуществляется образовательный процесс;</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ко всем средствам обучения, игровому, спортивному оборудованию (инвентарю), материалам, учебным изданиям и др., обеспечивающим их активное участие во всех видах детской деятельности.</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целях обеспечения </w:t>
      </w:r>
      <w:proofErr w:type="spellStart"/>
      <w:r w:rsidRPr="0012110B">
        <w:rPr>
          <w:rFonts w:ascii="Times New Roman" w:eastAsia="Times New Roman" w:hAnsi="Times New Roman" w:cs="Times New Roman"/>
          <w:sz w:val="30"/>
          <w:szCs w:val="30"/>
          <w:lang w:eastAsia="ru-RU"/>
        </w:rPr>
        <w:t>здоровьесберегающей</w:t>
      </w:r>
      <w:proofErr w:type="spellEnd"/>
      <w:r w:rsidRPr="0012110B">
        <w:rPr>
          <w:rFonts w:ascii="Times New Roman" w:eastAsia="Times New Roman" w:hAnsi="Times New Roman" w:cs="Times New Roman"/>
          <w:sz w:val="30"/>
          <w:szCs w:val="30"/>
          <w:lang w:eastAsia="ru-RU"/>
        </w:rPr>
        <w:t xml:space="preserve"> направленности образовательного процесса при организации разных видов детской деятельности не должны использоваться игры (игрушки), которые: </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носят явный асоциальный характер (зомби, монстры и пр.);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унижают человеческое достоинство или оскорбляют религиозные чувства;</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провоцируют ребенка на агрессивные и безнравственные действия, насилие, проявление жестокости, потенциально опасные поступки, интерес к вопросам, выходящим за рамки его возрастной компетенции, пренебрежительное и негативное отношение к расовым особенностям и физическим недостаткам детей и взрослых;</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содержат грубый натурализм, в том числе сексуального контекста, выходящий за рамки возрастной компетенции ребёнка;</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вызывают нездоровый интерес к азартным играм взрослых, способствующий развитию </w:t>
      </w:r>
      <w:proofErr w:type="spellStart"/>
      <w:r w:rsidRPr="0012110B">
        <w:rPr>
          <w:rFonts w:ascii="Times New Roman" w:eastAsia="Times New Roman" w:hAnsi="Times New Roman" w:cs="Times New Roman"/>
          <w:sz w:val="30"/>
          <w:szCs w:val="30"/>
          <w:lang w:eastAsia="ru-RU"/>
        </w:rPr>
        <w:t>игромании</w:t>
      </w:r>
      <w:proofErr w:type="spellEnd"/>
      <w:r w:rsidRPr="0012110B">
        <w:rPr>
          <w:rFonts w:ascii="Times New Roman" w:eastAsia="Times New Roman" w:hAnsi="Times New Roman" w:cs="Times New Roman"/>
          <w:sz w:val="30"/>
          <w:szCs w:val="30"/>
          <w:lang w:eastAsia="ru-RU"/>
        </w:rPr>
        <w:t>;</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способствуют появлению у детей сильного страха, паники и (или) сопутствующих им негативных психических состояний (подавленности, тревожности, депрессии);</w:t>
      </w:r>
    </w:p>
    <w:p w:rsidR="0012110B" w:rsidRPr="0012110B" w:rsidRDefault="0012110B" w:rsidP="0012110B">
      <w:pPr>
        <w:spacing w:after="0" w:line="240" w:lineRule="auto"/>
        <w:ind w:firstLine="709"/>
        <w:contextualSpacing/>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формируют искаженные социальные ориентации и установки и др. </w:t>
      </w:r>
    </w:p>
    <w:p w:rsidR="0012110B" w:rsidRPr="0012110B" w:rsidRDefault="0012110B" w:rsidP="0012110B">
      <w:pPr>
        <w:spacing w:after="0" w:line="240" w:lineRule="auto"/>
        <w:jc w:val="center"/>
        <w:rPr>
          <w:rFonts w:ascii="Times New Roman" w:eastAsia="Times New Roman" w:hAnsi="Times New Roman" w:cs="Times New Roman"/>
          <w:b/>
          <w:sz w:val="28"/>
          <w:szCs w:val="28"/>
          <w:lang w:val="be-BY" w:eastAsia="ru-RU"/>
        </w:rPr>
      </w:pPr>
    </w:p>
    <w:p w:rsidR="0012110B" w:rsidRPr="0012110B" w:rsidRDefault="0012110B" w:rsidP="0012110B">
      <w:pPr>
        <w:spacing w:after="0" w:line="240" w:lineRule="auto"/>
        <w:jc w:val="center"/>
        <w:rPr>
          <w:rFonts w:ascii="Times New Roman" w:eastAsia="Times New Roman" w:hAnsi="Times New Roman" w:cs="Times New Roman"/>
          <w:sz w:val="28"/>
          <w:szCs w:val="28"/>
          <w:lang w:val="be-BY" w:eastAsia="ru-RU"/>
        </w:rPr>
      </w:pPr>
      <w:r w:rsidRPr="0012110B">
        <w:rPr>
          <w:rFonts w:ascii="Times New Roman" w:eastAsia="Times New Roman" w:hAnsi="Times New Roman" w:cs="Times New Roman"/>
          <w:sz w:val="28"/>
          <w:szCs w:val="28"/>
          <w:lang w:val="be-BY" w:eastAsia="ru-RU"/>
        </w:rPr>
        <w:t>ОСОБЕННОСТИ ОРГАНИЗАЦИИ ЗДОРОВЬЕСБЕРЕГАЮЩЕГО ОБРАЗОВАТЕЛЬНОГО ПРОЦЕССА В ЛЕТНИЙ ПЕРИОД</w:t>
      </w:r>
    </w:p>
    <w:p w:rsidR="0012110B" w:rsidRPr="0012110B" w:rsidRDefault="0012110B" w:rsidP="0012110B">
      <w:pPr>
        <w:spacing w:after="0" w:line="360" w:lineRule="exact"/>
        <w:ind w:firstLine="709"/>
        <w:jc w:val="center"/>
        <w:rPr>
          <w:rFonts w:ascii="Times New Roman" w:eastAsia="Times New Roman" w:hAnsi="Times New Roman" w:cs="Times New Roman"/>
          <w:i/>
          <w:sz w:val="30"/>
          <w:szCs w:val="30"/>
          <w:lang w:val="be-BY" w:eastAsia="ru-RU"/>
        </w:rPr>
      </w:pPr>
    </w:p>
    <w:p w:rsidR="0012110B" w:rsidRPr="0012110B" w:rsidRDefault="0012110B" w:rsidP="0012110B">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12110B">
        <w:rPr>
          <w:rFonts w:ascii="Times New Roman" w:eastAsia="Calibri" w:hAnsi="Times New Roman" w:cs="Times New Roman"/>
          <w:sz w:val="30"/>
          <w:szCs w:val="30"/>
          <w:lang w:eastAsia="ru-RU"/>
        </w:rPr>
        <w:t xml:space="preserve">Организация </w:t>
      </w:r>
      <w:proofErr w:type="spellStart"/>
      <w:r w:rsidRPr="0012110B">
        <w:rPr>
          <w:rFonts w:ascii="Times New Roman" w:eastAsia="Calibri" w:hAnsi="Times New Roman" w:cs="Times New Roman"/>
          <w:sz w:val="30"/>
          <w:szCs w:val="30"/>
          <w:lang w:eastAsia="ru-RU"/>
        </w:rPr>
        <w:t>здоровьесберегающего</w:t>
      </w:r>
      <w:proofErr w:type="spellEnd"/>
      <w:r w:rsidRPr="0012110B">
        <w:rPr>
          <w:rFonts w:ascii="Times New Roman" w:eastAsia="Calibri" w:hAnsi="Times New Roman" w:cs="Times New Roman"/>
          <w:sz w:val="30"/>
          <w:szCs w:val="30"/>
          <w:lang w:eastAsia="ru-RU"/>
        </w:rPr>
        <w:t xml:space="preserve"> образовательного процесса в учреждениях образования осуществляется круглогодично с 1 сентября по 31 августа. </w:t>
      </w:r>
    </w:p>
    <w:p w:rsidR="0012110B" w:rsidRPr="0012110B" w:rsidRDefault="0012110B" w:rsidP="0012110B">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12110B">
        <w:rPr>
          <w:rFonts w:ascii="Times New Roman" w:eastAsia="Calibri" w:hAnsi="Times New Roman" w:cs="Times New Roman"/>
          <w:sz w:val="30"/>
          <w:szCs w:val="30"/>
          <w:lang w:eastAsia="ru-RU"/>
        </w:rPr>
        <w:t xml:space="preserve">Во время летних каникул (с 1 июня по 31 августа) занятия с воспитанниками не проводятся. При этом в образовательный процесс включаются мероприятия физкультурно-оздоровительной и художественно-эстетической направленности, которые проводятся </w:t>
      </w:r>
      <w:r w:rsidRPr="0012110B">
        <w:rPr>
          <w:rFonts w:ascii="Times New Roman" w:eastAsia="Times New Roman" w:hAnsi="Times New Roman" w:cs="Times New Roman"/>
          <w:sz w:val="30"/>
          <w:szCs w:val="30"/>
          <w:lang w:eastAsia="ru-RU"/>
        </w:rPr>
        <w:t xml:space="preserve">с </w:t>
      </w:r>
      <w:r w:rsidRPr="0012110B">
        <w:rPr>
          <w:rFonts w:ascii="Times New Roman" w:eastAsia="Times New Roman" w:hAnsi="Times New Roman" w:cs="Times New Roman"/>
          <w:sz w:val="30"/>
          <w:szCs w:val="30"/>
          <w:lang w:eastAsia="ru-RU"/>
        </w:rPr>
        <w:lastRenderedPageBreak/>
        <w:t xml:space="preserve">воспитанниками ежедневно на улице за исключением </w:t>
      </w:r>
      <w:r w:rsidRPr="0012110B">
        <w:rPr>
          <w:rFonts w:ascii="Times New Roman" w:eastAsia="Calibri" w:hAnsi="Times New Roman" w:cs="Times New Roman"/>
          <w:sz w:val="30"/>
          <w:szCs w:val="30"/>
        </w:rPr>
        <w:t>неблагоприятных метеорологических условий (дождь, сильный ветер и пр.)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Calibri" w:hAnsi="Times New Roman" w:cs="Times New Roman"/>
          <w:b/>
          <w:sz w:val="30"/>
          <w:szCs w:val="30"/>
          <w:lang w:eastAsia="ru-RU"/>
        </w:rPr>
        <w:t>Мероприятия физкультурно-оздоровительной направленности</w:t>
      </w:r>
      <w:r w:rsidRPr="0012110B">
        <w:rPr>
          <w:rFonts w:ascii="Times New Roman" w:eastAsia="Calibri" w:hAnsi="Times New Roman" w:cs="Times New Roman"/>
          <w:sz w:val="30"/>
          <w:szCs w:val="30"/>
          <w:lang w:eastAsia="ru-RU"/>
        </w:rPr>
        <w:t xml:space="preserve"> включают </w:t>
      </w:r>
      <w:r w:rsidRPr="0012110B">
        <w:rPr>
          <w:rFonts w:ascii="Times New Roman" w:eastAsia="Times New Roman" w:hAnsi="Times New Roman" w:cs="Times New Roman"/>
          <w:sz w:val="30"/>
          <w:szCs w:val="30"/>
          <w:lang w:eastAsia="ru-RU"/>
        </w:rPr>
        <w:t>утреннюю гимнастику; подвижные игры и физические упражнения на первой и второй прогулках; физкультурные досуги, физкультурные праздники, дни здоровья; самостоятельную двигательную деятельность воспитанников. Они направлены на обогащение и накопление двигательного опыта воспитанников; закрепление и совершенствование основных видов движений (ходьба, бег, прыжки, бросание, ловля, метание, ползание, лазанье, равновесие; развитие физических качеств (сила, быстрота, ловкость, выносливость, гибкость); овладение техникой спортивных упражнений (катание на велосипеде, самокате, плавание), элементами спортивных игр (баскетбол, футбол, теннис, бадминтон) за счет оптимального и вариативного применения предметно-развивающей среды, адекватной возрасту и способностям воспитанников и др.</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содержание </w:t>
      </w:r>
      <w:r w:rsidRPr="0012110B">
        <w:rPr>
          <w:rFonts w:ascii="Times New Roman" w:eastAsia="Times New Roman" w:hAnsi="Times New Roman" w:cs="Times New Roman"/>
          <w:b/>
          <w:sz w:val="30"/>
          <w:szCs w:val="30"/>
          <w:lang w:eastAsia="ru-RU"/>
        </w:rPr>
        <w:t>утренней гимнастики</w:t>
      </w:r>
      <w:r w:rsidRPr="0012110B">
        <w:rPr>
          <w:rFonts w:ascii="Times New Roman" w:eastAsia="Times New Roman" w:hAnsi="Times New Roman" w:cs="Times New Roman"/>
          <w:sz w:val="30"/>
          <w:szCs w:val="30"/>
          <w:lang w:eastAsia="ru-RU"/>
        </w:rPr>
        <w:t xml:space="preserve"> с учетом возрастных особенностей воспитанников могут быть включены: </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комплекс общеразвивающих упражнений;</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обыгрывание сюжета;</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3—4 подвижные игры;</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физические упражнения с использованием полосы препятствий, простейших тренажеров;</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оздоровительный бег на участке (стадионе);</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элементы ритмической гимнастики, танцевальные движения, хороводы и др.</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Планирование и проведение </w:t>
      </w:r>
      <w:r w:rsidRPr="0012110B">
        <w:rPr>
          <w:rFonts w:ascii="Times New Roman" w:eastAsia="Times New Roman" w:hAnsi="Times New Roman" w:cs="Times New Roman"/>
          <w:b/>
          <w:sz w:val="30"/>
          <w:szCs w:val="30"/>
          <w:lang w:eastAsia="ru-RU"/>
        </w:rPr>
        <w:t>подвижных игр и физических упражнений на первой и второй прогулках</w:t>
      </w:r>
      <w:r w:rsidRPr="0012110B">
        <w:rPr>
          <w:rFonts w:ascii="Times New Roman" w:eastAsia="Times New Roman" w:hAnsi="Times New Roman" w:cs="Times New Roman"/>
          <w:sz w:val="30"/>
          <w:szCs w:val="30"/>
          <w:lang w:eastAsia="ru-RU"/>
        </w:rPr>
        <w:t xml:space="preserve"> осуществляется с учетом возрастных и индивидуальных возможностей воспитанников, их способностей и потребностей. Возможно использование следующих вариантов их проведения:</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комплекс подвижных игр (2—3 игры) различной подвижности (малой, средней, высокой) и физических упражнений с определенной направленностью (в том числе сюжетной)</w:t>
      </w:r>
      <w:r w:rsidRPr="0012110B">
        <w:rPr>
          <w:rFonts w:ascii="Times New Roman" w:eastAsia="Times New Roman" w:hAnsi="Times New Roman" w:cs="Times New Roman"/>
          <w:sz w:val="30"/>
          <w:szCs w:val="30"/>
          <w:lang w:eastAsia="ru-RU"/>
        </w:rPr>
        <w:t xml:space="preserve">: </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профилактика нарушений осанки и плоскостопия;</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развитие координационных способностей;</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развитие (совершенствование) физических качеств;</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совершенствование двигательных умений и навыков (выполнение знакомых движений в новых сочетаниях, из необычных исходных положений, в необычных условиях и т. п.);</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спортивные упражнения и элементы спортивных игр</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lastRenderedPageBreak/>
        <w:t>игры с элементами спортивного ориентирования</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комплекс подвижных игр (2—3 игры)</w:t>
      </w:r>
      <w:r w:rsidRPr="0012110B">
        <w:rPr>
          <w:rFonts w:ascii="Times New Roman" w:eastAsia="Times New Roman" w:hAnsi="Times New Roman" w:cs="Times New Roman"/>
          <w:sz w:val="30"/>
          <w:szCs w:val="30"/>
          <w:lang w:eastAsia="ru-RU"/>
        </w:rPr>
        <w:t>, в том числе белорусских народных игр, разной подвижности и с разными видами основных движений, развивающих творческую активность и самостоятельность воспитанников, их физические, нравственно-волевые качества, интеллектуальные способности.</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
          <w:sz w:val="30"/>
          <w:szCs w:val="30"/>
          <w:lang w:eastAsia="ru-RU"/>
        </w:rPr>
        <w:t>Физкультурные досуги, физкультурные праздники, дни здоровья</w:t>
      </w:r>
      <w:r w:rsidRPr="0012110B">
        <w:rPr>
          <w:rFonts w:ascii="Times New Roman" w:eastAsia="Times New Roman" w:hAnsi="Times New Roman" w:cs="Times New Roman"/>
          <w:sz w:val="30"/>
          <w:szCs w:val="30"/>
          <w:lang w:eastAsia="ru-RU"/>
        </w:rPr>
        <w:t xml:space="preserve"> как формы коллективного, деятельного отдыха, комплексно решают оздоровительные, образовательные и воспитательные задачи, способствуют развитию у воспитанников умения творчески использовать двигательный опыт в условиях эмоционального общения со сверстниками, побуждают каждого ребенка к максимальному проявлению своих способностей, оказывают общеукрепляющее и оздоровительное воздействие на организм.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Тематика мероприятий физкультурно-оздоровительной направленности</w:t>
      </w:r>
      <w:r w:rsidRPr="0012110B">
        <w:rPr>
          <w:rFonts w:ascii="Times New Roman" w:eastAsia="Times New Roman" w:hAnsi="Times New Roman" w:cs="Times New Roman"/>
          <w:b/>
          <w:i/>
          <w:sz w:val="30"/>
          <w:szCs w:val="30"/>
          <w:lang w:eastAsia="ru-RU"/>
        </w:rPr>
        <w:t xml:space="preserve"> </w:t>
      </w:r>
      <w:r w:rsidRPr="0012110B">
        <w:rPr>
          <w:rFonts w:ascii="Times New Roman" w:eastAsia="Times New Roman" w:hAnsi="Times New Roman" w:cs="Times New Roman"/>
          <w:sz w:val="30"/>
          <w:szCs w:val="30"/>
          <w:lang w:eastAsia="ru-RU"/>
        </w:rPr>
        <w:t>должна отражать специфику летнего периода.</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
          <w:sz w:val="30"/>
          <w:szCs w:val="30"/>
          <w:lang w:eastAsia="ru-RU"/>
        </w:rPr>
        <w:t>Самостоятельная двигательная деятельность</w:t>
      </w:r>
      <w:r w:rsidRPr="0012110B">
        <w:rPr>
          <w:rFonts w:ascii="Times New Roman" w:eastAsia="Times New Roman" w:hAnsi="Times New Roman" w:cs="Times New Roman"/>
          <w:i/>
          <w:sz w:val="30"/>
          <w:szCs w:val="30"/>
          <w:lang w:eastAsia="ru-RU"/>
        </w:rPr>
        <w:t xml:space="preserve"> </w:t>
      </w:r>
      <w:r w:rsidRPr="0012110B">
        <w:rPr>
          <w:rFonts w:ascii="Times New Roman" w:eastAsia="Times New Roman" w:hAnsi="Times New Roman" w:cs="Times New Roman"/>
          <w:sz w:val="30"/>
          <w:szCs w:val="30"/>
          <w:lang w:eastAsia="ru-RU"/>
        </w:rPr>
        <w:t>является одним из структурных компонентов двигательного режима в учреждении образования. Она способствует проявлению ребенком уровня своих двигательных, игровых, коммуникативных умений в наибольшей степени. Самостоятельная двигательная деятельность возникает по инициативе ребенка и проходит под наблюдением взрослого при его косвенном руководстве. Для ее разнообразия в летний период необходимо создание следующих условий:</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включение в распорядок дня времени на самостоятельную двигательную деятельность воспитанника (утром, после завтрака, на первой прогулке, после сна, на второй прогулке);</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обеспечение необходимым спортивным инвентарем (оборудованием) для выполнения воспитанником физических упражнений на воздухе;</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предоставление достаточного места для движений воспитанников, выполнения ими физических упражнений;</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индивидуализация (дифференциация) физических упражнений для каждого конкретного ребенка, группы воспитанников.</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При организации и проведении мероприятий физкультурно-оздоровительной направленности должен соблюдаться индивидуально-дифференцированный подход с учетом:</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физической подготовленности воспитанников</w:t>
      </w:r>
      <w:r w:rsidRPr="0012110B">
        <w:rPr>
          <w:rFonts w:ascii="Times New Roman" w:eastAsia="Times New Roman" w:hAnsi="Times New Roman" w:cs="Times New Roman"/>
          <w:sz w:val="30"/>
          <w:szCs w:val="30"/>
          <w:lang w:eastAsia="ru-RU"/>
        </w:rPr>
        <w:t xml:space="preserve"> (развитие двигательных умений и навыков, физических качеств, двигательных способностей (координационные, скоростно-силовые, силовые). </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Так, задания для воспитанников, имеющих высокие показатели физической подготовленности, должны быть направлены на совершенствование и дальнейшее развитие их двигательных способностей (выполнение знакомых упражнений в новых сочетаниях, из нового исходного положения, в новых условиях и пр.). При выполнении воспитанниками с низкими показателями физической подготовленности заданий (игры, игровые упражнения и пр.)</w:t>
      </w:r>
      <w:r w:rsidRPr="0012110B">
        <w:rPr>
          <w:rFonts w:ascii="Times New Roman" w:eastAsia="Times New Roman" w:hAnsi="Times New Roman" w:cs="Times New Roman"/>
          <w:color w:val="FF0000"/>
          <w:sz w:val="30"/>
          <w:szCs w:val="30"/>
          <w:lang w:eastAsia="ru-RU"/>
        </w:rPr>
        <w:t xml:space="preserve"> </w:t>
      </w:r>
      <w:r w:rsidRPr="0012110B">
        <w:rPr>
          <w:rFonts w:ascii="Times New Roman" w:eastAsia="Times New Roman" w:hAnsi="Times New Roman" w:cs="Times New Roman"/>
          <w:sz w:val="30"/>
          <w:szCs w:val="30"/>
          <w:lang w:eastAsia="ru-RU"/>
        </w:rPr>
        <w:t>необходимо акцентировать внимание на технику выполнения детьми основных видов движений.</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уровней двигательной активности воспитанников (</w:t>
      </w:r>
      <w:proofErr w:type="spellStart"/>
      <w:r w:rsidRPr="0012110B">
        <w:rPr>
          <w:rFonts w:ascii="Times New Roman" w:eastAsia="Times New Roman" w:hAnsi="Times New Roman" w:cs="Times New Roman"/>
          <w:i/>
          <w:sz w:val="30"/>
          <w:szCs w:val="30"/>
          <w:lang w:eastAsia="ru-RU"/>
        </w:rPr>
        <w:t>гиперподвижные</w:t>
      </w:r>
      <w:proofErr w:type="spellEnd"/>
      <w:r w:rsidRPr="0012110B">
        <w:rPr>
          <w:rFonts w:ascii="Times New Roman" w:eastAsia="Times New Roman" w:hAnsi="Times New Roman" w:cs="Times New Roman"/>
          <w:i/>
          <w:sz w:val="30"/>
          <w:szCs w:val="30"/>
          <w:lang w:eastAsia="ru-RU"/>
        </w:rPr>
        <w:t>, малоподвижные, оптимально подвижные дети)</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Для </w:t>
      </w:r>
      <w:proofErr w:type="spellStart"/>
      <w:r w:rsidRPr="0012110B">
        <w:rPr>
          <w:rFonts w:ascii="Times New Roman" w:eastAsia="Times New Roman" w:hAnsi="Times New Roman" w:cs="Times New Roman"/>
          <w:sz w:val="30"/>
          <w:szCs w:val="30"/>
          <w:lang w:eastAsia="ru-RU"/>
        </w:rPr>
        <w:t>гиперподвижных</w:t>
      </w:r>
      <w:proofErr w:type="spellEnd"/>
      <w:r w:rsidRPr="0012110B">
        <w:rPr>
          <w:rFonts w:ascii="Times New Roman" w:eastAsia="Times New Roman" w:hAnsi="Times New Roman" w:cs="Times New Roman"/>
          <w:sz w:val="30"/>
          <w:szCs w:val="30"/>
          <w:lang w:eastAsia="ru-RU"/>
        </w:rPr>
        <w:t xml:space="preserve"> воспитанников подбираются задания, требующие сдержанности, точности двигательных действий (например, разные виды бросания, ловли и метания и др.), обеспечивающие чередование интенсивных движений с менее интенсивными. В целях формирования у малоподвижных воспитанников интереса к движениям необходимо привлекать их к участию в спортивных упражнениях, подвижных играх, в которых основными движениями являются бег, прыжки. Целесообразно и эффективно использование спортивного инвентаря, оборудования, игрушек, активизирующих двигательную активность таких детей (например, мячи, скакалки, батуты, спортивные тренажеры, велосипеды, самокаты и др.).</w:t>
      </w:r>
    </w:p>
    <w:p w:rsidR="0012110B" w:rsidRPr="0012110B" w:rsidRDefault="0012110B" w:rsidP="0012110B">
      <w:pPr>
        <w:spacing w:after="0" w:line="360" w:lineRule="exact"/>
        <w:ind w:firstLine="709"/>
        <w:jc w:val="both"/>
        <w:rPr>
          <w:rFonts w:ascii="Times New Roman" w:eastAsia="Calibri" w:hAnsi="Times New Roman" w:cs="Times New Roman"/>
          <w:sz w:val="30"/>
          <w:szCs w:val="30"/>
          <w:lang w:eastAsia="ru-RU"/>
        </w:rPr>
      </w:pPr>
      <w:r w:rsidRPr="0012110B">
        <w:rPr>
          <w:rFonts w:ascii="Times New Roman" w:eastAsia="Times New Roman" w:hAnsi="Times New Roman" w:cs="Times New Roman"/>
          <w:i/>
          <w:sz w:val="30"/>
          <w:szCs w:val="30"/>
          <w:lang w:eastAsia="ru-RU"/>
        </w:rPr>
        <w:t>состояния здоровья воспитанников</w:t>
      </w:r>
      <w:r w:rsidRPr="0012110B">
        <w:rPr>
          <w:rFonts w:ascii="Times New Roman" w:eastAsia="Times New Roman" w:hAnsi="Times New Roman" w:cs="Times New Roman"/>
          <w:sz w:val="30"/>
          <w:szCs w:val="30"/>
          <w:lang w:eastAsia="ru-RU"/>
        </w:rPr>
        <w:t xml:space="preserve"> (</w:t>
      </w:r>
      <w:r w:rsidRPr="0012110B">
        <w:rPr>
          <w:rFonts w:ascii="Times New Roman" w:eastAsia="Calibri" w:hAnsi="Times New Roman" w:cs="Times New Roman"/>
          <w:sz w:val="30"/>
          <w:szCs w:val="30"/>
          <w:lang w:eastAsia="ru-RU"/>
        </w:rPr>
        <w:t>основная, подготовительная, специальная медицинская группы, группы лечебной физической культуры);</w:t>
      </w:r>
    </w:p>
    <w:p w:rsidR="0012110B" w:rsidRPr="0012110B" w:rsidRDefault="0012110B" w:rsidP="0012110B">
      <w:pPr>
        <w:spacing w:after="0" w:line="360" w:lineRule="exact"/>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пола воспитанников</w:t>
      </w:r>
      <w:r w:rsidRPr="0012110B">
        <w:rPr>
          <w:rFonts w:ascii="Times New Roman" w:eastAsia="Times New Roman" w:hAnsi="Times New Roman" w:cs="Times New Roman"/>
          <w:sz w:val="30"/>
          <w:szCs w:val="30"/>
          <w:lang w:eastAsia="ru-RU"/>
        </w:rPr>
        <w:t xml:space="preserve"> (девочки, мальчики).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Для развития навыков здорового образа жизни, развития у воспитанников общей выносливости, скоростных, скоростно-силовых и общих координационных способностей, гибкости, а также обучению детей ориентировке на местности и др. в мероприятия физкультурно-оздоровительной направленности с детьми в возрасте от 6 до 7 лет включают различные формы организации </w:t>
      </w:r>
      <w:r w:rsidRPr="0012110B">
        <w:rPr>
          <w:rFonts w:ascii="Times New Roman" w:eastAsia="Times New Roman" w:hAnsi="Times New Roman" w:cs="Times New Roman"/>
          <w:b/>
          <w:sz w:val="30"/>
          <w:szCs w:val="30"/>
          <w:lang w:eastAsia="ru-RU"/>
        </w:rPr>
        <w:t>пешего туризма</w:t>
      </w:r>
      <w:r w:rsidRPr="0012110B">
        <w:rPr>
          <w:rFonts w:ascii="Times New Roman" w:eastAsia="Times New Roman" w:hAnsi="Times New Roman" w:cs="Times New Roman"/>
          <w:sz w:val="30"/>
          <w:szCs w:val="30"/>
          <w:lang w:eastAsia="ru-RU"/>
        </w:rPr>
        <w:t xml:space="preserve"> (экскурсии, прогулки, пешеходные (туристские) прогулки и пр.).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Учитывая значительный познавательный потенциал экскурсий и прогулок в рамках их проведения необходимо также формировать у детей представления о родном крае, достопримечательностях родного города (села), столицы Республики Беларусь, растениях и животных ближайшего окружения, природных символах нашей страны (сосна, зубр, аист, цветок василька, лен, клевер и др.), воспитывать нравственное, эмоционально-положительное отношение к природе, ответственность за состояние природы ближайшего окружения и др.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Организация экскурсий (прогулок) за пределы учреждения образования осуществляется в целях формирования объективного отношения к историческому прошлому, сохранению и укреплению единства нашего народа, уважения к культурно-историческому и природному наследию.</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Решение вышеназванных и иных задач будет наиболее эффективным при посещении достопримечательностей столицы, городов Республики Беларусь, </w:t>
      </w:r>
      <w:proofErr w:type="spellStart"/>
      <w:r w:rsidRPr="0012110B">
        <w:rPr>
          <w:rFonts w:ascii="Times New Roman" w:eastAsia="Times New Roman" w:hAnsi="Times New Roman" w:cs="Times New Roman"/>
          <w:sz w:val="30"/>
          <w:szCs w:val="30"/>
          <w:lang w:eastAsia="ru-RU"/>
        </w:rPr>
        <w:t>скульптурно</w:t>
      </w:r>
      <w:proofErr w:type="spellEnd"/>
      <w:r w:rsidRPr="0012110B">
        <w:rPr>
          <w:rFonts w:ascii="Times New Roman" w:eastAsia="Times New Roman" w:hAnsi="Times New Roman" w:cs="Times New Roman"/>
          <w:sz w:val="30"/>
          <w:szCs w:val="30"/>
          <w:lang w:eastAsia="ru-RU"/>
        </w:rPr>
        <w:t>-архитектурных объектов, сооружений, заповедников, парков, скверов и пр.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Требования по обеспечению безопасности обучающихся при организации и проведении экскурсии (иных мероприятий, проводимых за территорией учреждения образования), наличию и ведению соответствующей документации определены Правилами безопасности организации образовательного процесса при реализации образовательной программы дошкольного образования, Правилами безопасности при организации образовательного процесса, организации воспитательного процесса при реализации образовательных программ специального образования (постановление Министерства образования Республики Беларусь от 3 августа 2022 г. № 227).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Важным средством укрепления здоровья воспитанников является </w:t>
      </w:r>
      <w:r w:rsidRPr="0012110B">
        <w:rPr>
          <w:rFonts w:ascii="Times New Roman" w:eastAsia="Times New Roman" w:hAnsi="Times New Roman" w:cs="Times New Roman"/>
          <w:b/>
          <w:sz w:val="30"/>
          <w:szCs w:val="30"/>
          <w:lang w:eastAsia="ru-RU"/>
        </w:rPr>
        <w:t>закаливание</w:t>
      </w:r>
      <w:r w:rsidRPr="0012110B">
        <w:rPr>
          <w:rFonts w:ascii="Times New Roman" w:eastAsia="Times New Roman" w:hAnsi="Times New Roman" w:cs="Times New Roman"/>
          <w:sz w:val="30"/>
          <w:szCs w:val="30"/>
          <w:lang w:eastAsia="ru-RU"/>
        </w:rPr>
        <w:t xml:space="preserve"> при условии, что оно органично включено в комплекс различных мероприятий физкультурно-оздоровительной направленности и представляет собой определенную систему, простую в исполнении и отвечающую индивидуальным особенностям здоровья и развития детей.</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Методы закаливания с учетом возраста воспитанников необходимо включать в компоненты распорядка дня, используя естественные природные факторы (воздух, воду, рассеянные лучи солнца):</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ежедневные оздоровительные прогулки (не реже двух раз в день общей продолжительностью не менее 3 ч 20 мин — 4 ч в зависимости от режима учреждения образования, возраста обучающихся);</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дневной (ночной) сон при открытых форточках (избегая сквозняков);</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ходьба босиком по траве, песку;</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физические упражнения в проветренном помещении и на воздухе в облегченной, не стесняющей движения одежде;</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умывание в течение дня, в том числе прохладной водой, полоскание рта водой комнатной температуры после каждого приема пищи, игры с водой;</w:t>
      </w:r>
    </w:p>
    <w:p w:rsidR="0012110B" w:rsidRPr="0012110B" w:rsidRDefault="0012110B" w:rsidP="0012110B">
      <w:pPr>
        <w:widowControl w:val="0"/>
        <w:autoSpaceDE w:val="0"/>
        <w:autoSpaceDN w:val="0"/>
        <w:adjustRightInd w:val="0"/>
        <w:spacing w:after="0" w:line="240" w:lineRule="auto"/>
        <w:ind w:right="2"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индивидуальное закаливание в семье и др.</w:t>
      </w:r>
    </w:p>
    <w:p w:rsidR="0012110B" w:rsidRPr="0012110B" w:rsidRDefault="0012110B" w:rsidP="0012110B">
      <w:pPr>
        <w:spacing w:after="0" w:line="360" w:lineRule="exact"/>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b/>
          <w:i/>
          <w:sz w:val="30"/>
          <w:szCs w:val="30"/>
          <w:lang w:eastAsia="ru-RU"/>
        </w:rPr>
        <w:t>Мероприятия художественно-эстетической направленности</w:t>
      </w:r>
      <w:r w:rsidRPr="0012110B">
        <w:rPr>
          <w:rFonts w:ascii="Times New Roman" w:eastAsia="Times New Roman" w:hAnsi="Times New Roman" w:cs="Times New Roman"/>
          <w:sz w:val="30"/>
          <w:szCs w:val="30"/>
          <w:lang w:eastAsia="ru-RU"/>
        </w:rPr>
        <w:t xml:space="preserve"> включают:</w:t>
      </w:r>
    </w:p>
    <w:p w:rsidR="0012110B" w:rsidRPr="0012110B" w:rsidRDefault="0012110B" w:rsidP="0012110B">
      <w:pPr>
        <w:spacing w:after="0" w:line="360" w:lineRule="exact"/>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 xml:space="preserve">изобразительную деятельность воспитанников (рисование, лепка, аппликация, конструирование, детский дизайн); </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музыкальную деятельность воспитанников (развлечения, праздники);</w:t>
      </w:r>
    </w:p>
    <w:p w:rsidR="0012110B" w:rsidRPr="0012110B" w:rsidRDefault="0012110B" w:rsidP="0012110B">
      <w:pPr>
        <w:spacing w:after="0" w:line="360" w:lineRule="exact"/>
        <w:ind w:firstLine="708"/>
        <w:jc w:val="both"/>
        <w:rPr>
          <w:rFonts w:ascii="Times New Roman" w:eastAsia="Times New Roman" w:hAnsi="Times New Roman" w:cs="Times New Roman"/>
          <w:color w:val="000000"/>
          <w:sz w:val="30"/>
          <w:szCs w:val="30"/>
          <w:lang w:eastAsia="ru-RU"/>
        </w:rPr>
      </w:pPr>
      <w:r w:rsidRPr="0012110B">
        <w:rPr>
          <w:rFonts w:ascii="Times New Roman" w:eastAsia="Times New Roman" w:hAnsi="Times New Roman" w:cs="Times New Roman"/>
          <w:color w:val="000000"/>
          <w:sz w:val="30"/>
          <w:szCs w:val="30"/>
          <w:lang w:eastAsia="ru-RU"/>
        </w:rPr>
        <w:t xml:space="preserve">ознакомление с произведениями художественной литературы и фольклора.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pacing w:val="-4"/>
          <w:sz w:val="30"/>
          <w:szCs w:val="30"/>
          <w:lang w:eastAsia="ru-RU"/>
        </w:rPr>
        <w:t xml:space="preserve">При организации </w:t>
      </w:r>
      <w:r w:rsidRPr="0012110B">
        <w:rPr>
          <w:rFonts w:ascii="Times New Roman" w:eastAsia="Times New Roman" w:hAnsi="Times New Roman" w:cs="Times New Roman"/>
          <w:b/>
          <w:spacing w:val="-4"/>
          <w:sz w:val="30"/>
          <w:szCs w:val="30"/>
          <w:lang w:eastAsia="ru-RU"/>
        </w:rPr>
        <w:t>изобразительной деятельности воспитанников</w:t>
      </w:r>
      <w:r w:rsidRPr="0012110B">
        <w:rPr>
          <w:rFonts w:ascii="Times New Roman" w:eastAsia="Times New Roman" w:hAnsi="Times New Roman" w:cs="Times New Roman"/>
          <w:sz w:val="30"/>
          <w:szCs w:val="30"/>
          <w:lang w:eastAsia="ru-RU"/>
        </w:rPr>
        <w:t xml:space="preserve"> в летний оздоровительный период важным является:</w:t>
      </w:r>
    </w:p>
    <w:p w:rsidR="0012110B" w:rsidRPr="0012110B" w:rsidRDefault="0012110B" w:rsidP="0012110B">
      <w:pPr>
        <w:spacing w:after="0" w:line="240" w:lineRule="auto"/>
        <w:ind w:firstLine="708"/>
        <w:jc w:val="both"/>
        <w:rPr>
          <w:rFonts w:ascii="Times New Roman" w:eastAsia="Times New Roman" w:hAnsi="Times New Roman" w:cs="Times New Roman"/>
          <w:i/>
          <w:sz w:val="30"/>
          <w:szCs w:val="30"/>
          <w:lang w:eastAsia="ru-RU"/>
        </w:rPr>
      </w:pPr>
      <w:r w:rsidRPr="0012110B">
        <w:rPr>
          <w:rFonts w:ascii="Times New Roman" w:eastAsia="Times New Roman" w:hAnsi="Times New Roman" w:cs="Times New Roman"/>
          <w:sz w:val="30"/>
          <w:szCs w:val="30"/>
          <w:lang w:eastAsia="ru-RU"/>
        </w:rPr>
        <w:t>рассматривание произведений изобразительного и декоративно-прикладного искусства, отображающих красоту летней природы;</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проведение художественно-дидактических игр, направленных на развитие у детей представлений о форме, цвете;</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экспериментирование с изобразительными, природными и дополнительными материалами;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включение в образовательный процесс творческих заданий, способствующих развитию творческого воображения воспитанников (придумывание новых образов, подбор цветовых сочетаний, дополнение ранее созданных сюжетов с помощью разнообразных материалов и техник, рисование с натуры (например, деревьев, цветов и др.), мелками на асфальте, палочками на песке);</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освоение нетрадиционных техник (монотипия, </w:t>
      </w:r>
      <w:proofErr w:type="spellStart"/>
      <w:r w:rsidRPr="0012110B">
        <w:rPr>
          <w:rFonts w:ascii="Times New Roman" w:eastAsia="Times New Roman" w:hAnsi="Times New Roman" w:cs="Times New Roman"/>
          <w:sz w:val="30"/>
          <w:szCs w:val="30"/>
          <w:lang w:eastAsia="ru-RU"/>
        </w:rPr>
        <w:t>кляксография</w:t>
      </w:r>
      <w:proofErr w:type="spellEnd"/>
      <w:r w:rsidRPr="0012110B">
        <w:rPr>
          <w:rFonts w:ascii="Times New Roman" w:eastAsia="Times New Roman" w:hAnsi="Times New Roman" w:cs="Times New Roman"/>
          <w:sz w:val="30"/>
          <w:szCs w:val="30"/>
          <w:lang w:eastAsia="ru-RU"/>
        </w:rPr>
        <w:t xml:space="preserve">, </w:t>
      </w:r>
      <w:proofErr w:type="spellStart"/>
      <w:r w:rsidRPr="0012110B">
        <w:rPr>
          <w:rFonts w:ascii="Times New Roman" w:eastAsia="Times New Roman" w:hAnsi="Times New Roman" w:cs="Times New Roman"/>
          <w:sz w:val="30"/>
          <w:szCs w:val="30"/>
          <w:lang w:eastAsia="ru-RU"/>
        </w:rPr>
        <w:t>ниткография</w:t>
      </w:r>
      <w:proofErr w:type="spellEnd"/>
      <w:r w:rsidRPr="0012110B">
        <w:rPr>
          <w:rFonts w:ascii="Times New Roman" w:eastAsia="Times New Roman" w:hAnsi="Times New Roman" w:cs="Times New Roman"/>
          <w:sz w:val="30"/>
          <w:szCs w:val="30"/>
          <w:lang w:eastAsia="ru-RU"/>
        </w:rPr>
        <w:t xml:space="preserve">, </w:t>
      </w:r>
      <w:proofErr w:type="spellStart"/>
      <w:r w:rsidRPr="0012110B">
        <w:rPr>
          <w:rFonts w:ascii="Times New Roman" w:eastAsia="Times New Roman" w:hAnsi="Times New Roman" w:cs="Times New Roman"/>
          <w:sz w:val="30"/>
          <w:szCs w:val="30"/>
          <w:lang w:eastAsia="ru-RU"/>
        </w:rPr>
        <w:t>пластилинография</w:t>
      </w:r>
      <w:proofErr w:type="spellEnd"/>
      <w:r w:rsidRPr="0012110B">
        <w:rPr>
          <w:rFonts w:ascii="Times New Roman" w:eastAsia="Times New Roman" w:hAnsi="Times New Roman" w:cs="Times New Roman"/>
          <w:sz w:val="30"/>
          <w:szCs w:val="30"/>
          <w:lang w:eastAsia="ru-RU"/>
        </w:rPr>
        <w:t xml:space="preserve"> (модульная, мозаичная, контурная) и др., смешанные техники);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лепка из глины, пластилина, соленого теста (объемные изображения, рельефы (декоративные пластинки);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аппликационная деятельность (коллективная и индивидуальная): создание плоскостных, </w:t>
      </w:r>
      <w:proofErr w:type="spellStart"/>
      <w:r w:rsidRPr="0012110B">
        <w:rPr>
          <w:rFonts w:ascii="Times New Roman" w:eastAsia="Times New Roman" w:hAnsi="Times New Roman" w:cs="Times New Roman"/>
          <w:sz w:val="30"/>
          <w:szCs w:val="30"/>
          <w:lang w:eastAsia="ru-RU"/>
        </w:rPr>
        <w:t>полуобъемных</w:t>
      </w:r>
      <w:proofErr w:type="spellEnd"/>
      <w:r w:rsidRPr="0012110B">
        <w:rPr>
          <w:rFonts w:ascii="Times New Roman" w:eastAsia="Times New Roman" w:hAnsi="Times New Roman" w:cs="Times New Roman"/>
          <w:sz w:val="30"/>
          <w:szCs w:val="30"/>
          <w:lang w:eastAsia="ru-RU"/>
        </w:rPr>
        <w:t xml:space="preserve"> изображений из разных материалов (бумага, соломка, ткань, природные и дополнительные материалы и др.), с элементами флористики, коллажи;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конструирование техническое (из строительного материала, деталей конструкторов, крупногабаритных модулей) и художественное (из бумаги, картона, природного и дополнительного материалов и пр.);</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детский дизайн: аранжировки (букеты, картины из растений, бижутерия из искусственного и природного материала и др.); дизайн подарков к праздникам, дизайн одежды (проектирование масок, головных уборов, костюмов для праздников и развлечений); декоративно-пространственный дизайн (декоративные объекты для интерьера группы, декоративные панно, многоплановые архитектурно-художественные композиции и др.).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Важным является использование продуктивных видов деятельности для развития речи воспитанников с ОПФР. В рамках мероприятий художественно-эстетической направленности </w:t>
      </w:r>
      <w:r w:rsidRPr="0012110B">
        <w:rPr>
          <w:rFonts w:ascii="Times New Roman" w:eastAsia="Times New Roman" w:hAnsi="Times New Roman" w:cs="Times New Roman"/>
          <w:sz w:val="30"/>
          <w:szCs w:val="30"/>
          <w:lang w:eastAsia="ru-RU"/>
        </w:rPr>
        <w:lastRenderedPageBreak/>
        <w:t>рекомендуется закреплять умения рассказывать о выполняемой работе, вступать в диалог с педагогическим работником, со сверстниками, обогащать лексический словарь ребенка и т.д.</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летний период с целью создания эмоционального комфорта воспитанников целесообразным является:</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включение изобразительной деятельности в детские праздники;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12110B">
        <w:rPr>
          <w:rFonts w:ascii="Times New Roman" w:eastAsia="Times New Roman" w:hAnsi="Times New Roman" w:cs="Times New Roman"/>
          <w:sz w:val="30"/>
          <w:szCs w:val="30"/>
          <w:lang w:eastAsia="ru-RU"/>
        </w:rPr>
        <w:t xml:space="preserve">проведение </w:t>
      </w:r>
      <w:r w:rsidRPr="0012110B">
        <w:rPr>
          <w:rFonts w:ascii="Times New Roman" w:eastAsia="Times New Roman" w:hAnsi="Times New Roman" w:cs="Times New Roman"/>
          <w:sz w:val="30"/>
          <w:szCs w:val="30"/>
          <w:shd w:val="clear" w:color="auto" w:fill="FFFFFF"/>
          <w:lang w:eastAsia="ru-RU"/>
        </w:rPr>
        <w:t>конкурсов с различными номинациями,</w:t>
      </w:r>
      <w:r w:rsidRPr="0012110B">
        <w:rPr>
          <w:rFonts w:ascii="Times New Roman" w:eastAsia="Times New Roman" w:hAnsi="Times New Roman" w:cs="Times New Roman"/>
          <w:sz w:val="30"/>
          <w:szCs w:val="30"/>
          <w:lang w:eastAsia="ru-RU"/>
        </w:rPr>
        <w:t xml:space="preserve"> развлечений, </w:t>
      </w:r>
      <w:r w:rsidRPr="0012110B">
        <w:rPr>
          <w:rFonts w:ascii="Times New Roman" w:eastAsia="Times New Roman" w:hAnsi="Times New Roman" w:cs="Times New Roman"/>
          <w:sz w:val="30"/>
          <w:szCs w:val="30"/>
          <w:shd w:val="clear" w:color="auto" w:fill="FFFFFF"/>
          <w:lang w:eastAsia="ru-RU"/>
        </w:rPr>
        <w:t>которые включают экспериментирование детей с изобразительными, природными и дополнительными материалами, содействуют формированию (развитию) и закреплению представлений о видах, жанрах искусства, средствах художественной выразительности;</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12110B">
        <w:rPr>
          <w:rFonts w:ascii="Times New Roman" w:eastAsia="Times New Roman" w:hAnsi="Times New Roman" w:cs="Times New Roman"/>
          <w:sz w:val="30"/>
          <w:szCs w:val="30"/>
          <w:shd w:val="clear" w:color="auto" w:fill="FFFFFF"/>
          <w:lang w:eastAsia="ru-RU"/>
        </w:rPr>
        <w:t xml:space="preserve">организация творческих мастерских, занимательных игротек, игр с водой, песком. </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12110B">
        <w:rPr>
          <w:rFonts w:ascii="Times New Roman" w:eastAsia="Times New Roman" w:hAnsi="Times New Roman" w:cs="Times New Roman"/>
          <w:sz w:val="30"/>
          <w:szCs w:val="30"/>
          <w:lang w:eastAsia="ru-RU"/>
        </w:rPr>
        <w:t xml:space="preserve">В летний период при организации </w:t>
      </w:r>
      <w:r w:rsidRPr="0012110B">
        <w:rPr>
          <w:rFonts w:ascii="Times New Roman" w:eastAsia="Times New Roman" w:hAnsi="Times New Roman" w:cs="Times New Roman"/>
          <w:b/>
          <w:sz w:val="30"/>
          <w:szCs w:val="30"/>
          <w:lang w:eastAsia="ru-RU"/>
        </w:rPr>
        <w:t>музыкальной деятельности воспитанников</w:t>
      </w:r>
      <w:r w:rsidRPr="0012110B">
        <w:rPr>
          <w:rFonts w:ascii="Times New Roman" w:eastAsia="Times New Roman" w:hAnsi="Times New Roman" w:cs="Times New Roman"/>
          <w:sz w:val="30"/>
          <w:szCs w:val="30"/>
          <w:lang w:eastAsia="ru-RU"/>
        </w:rPr>
        <w:t xml:space="preserve"> важным является:</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использование музыки </w:t>
      </w:r>
      <w:r w:rsidRPr="0012110B">
        <w:rPr>
          <w:rFonts w:ascii="Times New Roman" w:eastAsia="Times New Roman" w:hAnsi="Times New Roman" w:cs="Times New Roman"/>
          <w:i/>
          <w:sz w:val="30"/>
          <w:szCs w:val="30"/>
          <w:lang w:eastAsia="ru-RU"/>
        </w:rPr>
        <w:t>в разных компонентах распорядка дня</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фоновое звучание</w:t>
      </w:r>
      <w:r w:rsidRPr="0012110B">
        <w:rPr>
          <w:rFonts w:ascii="Times New Roman" w:eastAsia="Times New Roman" w:hAnsi="Times New Roman" w:cs="Times New Roman"/>
          <w:sz w:val="30"/>
          <w:szCs w:val="30"/>
          <w:lang w:eastAsia="ru-RU"/>
        </w:rPr>
        <w:t xml:space="preserve"> полюбившихся детям вокальных и инструментальных произведений; </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проведение </w:t>
      </w:r>
      <w:r w:rsidRPr="0012110B">
        <w:rPr>
          <w:rFonts w:ascii="Times New Roman" w:eastAsia="Times New Roman" w:hAnsi="Times New Roman" w:cs="Times New Roman"/>
          <w:i/>
          <w:sz w:val="30"/>
          <w:szCs w:val="30"/>
          <w:lang w:eastAsia="ru-RU"/>
        </w:rPr>
        <w:t>музыкально-дидактических игр</w:t>
      </w:r>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i/>
          <w:sz w:val="30"/>
          <w:szCs w:val="30"/>
          <w:lang w:eastAsia="ru-RU"/>
        </w:rPr>
        <w:t>музыкальных викторин и др.</w:t>
      </w:r>
      <w:r w:rsidRPr="0012110B">
        <w:rPr>
          <w:rFonts w:ascii="Times New Roman" w:eastAsia="Times New Roman" w:hAnsi="Times New Roman" w:cs="Times New Roman"/>
          <w:sz w:val="30"/>
          <w:szCs w:val="30"/>
          <w:lang w:eastAsia="ru-RU"/>
        </w:rPr>
        <w:t>;</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включение в образовательный процесс музыкальных произведений, воплощающих «летние» образы</w:t>
      </w:r>
      <w:r w:rsidRPr="0012110B">
        <w:rPr>
          <w:rFonts w:ascii="Times New Roman" w:eastAsia="Times New Roman" w:hAnsi="Times New Roman" w:cs="Times New Roman"/>
          <w:spacing w:val="-6"/>
          <w:sz w:val="30"/>
          <w:szCs w:val="30"/>
          <w:lang w:eastAsia="ru-RU"/>
        </w:rPr>
        <w:t xml:space="preserve"> (например, </w:t>
      </w:r>
      <w:r w:rsidRPr="0012110B">
        <w:rPr>
          <w:rFonts w:ascii="Times New Roman" w:eastAsia="Times New Roman" w:hAnsi="Times New Roman" w:cs="Times New Roman"/>
          <w:sz w:val="30"/>
          <w:szCs w:val="30"/>
          <w:lang w:eastAsia="ru-RU"/>
        </w:rPr>
        <w:t xml:space="preserve">А. Вивальди, П.И. Чайковского и др.); </w:t>
      </w:r>
    </w:p>
    <w:p w:rsidR="0012110B" w:rsidRPr="0012110B" w:rsidRDefault="0012110B" w:rsidP="0012110B">
      <w:pPr>
        <w:spacing w:after="0" w:line="240" w:lineRule="auto"/>
        <w:ind w:firstLine="708"/>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элементарное </w:t>
      </w:r>
      <w:proofErr w:type="spellStart"/>
      <w:r w:rsidRPr="0012110B">
        <w:rPr>
          <w:rFonts w:ascii="Times New Roman" w:eastAsia="Times New Roman" w:hAnsi="Times New Roman" w:cs="Times New Roman"/>
          <w:sz w:val="30"/>
          <w:szCs w:val="30"/>
          <w:lang w:eastAsia="ru-RU"/>
        </w:rPr>
        <w:t>музицирование</w:t>
      </w:r>
      <w:proofErr w:type="spellEnd"/>
      <w:r w:rsidRPr="0012110B">
        <w:rPr>
          <w:rFonts w:ascii="Times New Roman" w:eastAsia="Times New Roman" w:hAnsi="Times New Roman" w:cs="Times New Roman"/>
          <w:sz w:val="30"/>
          <w:szCs w:val="30"/>
          <w:lang w:eastAsia="ru-RU"/>
        </w:rPr>
        <w:t xml:space="preserve"> воспитанников (соло, ансамбль, оркестр); </w:t>
      </w:r>
    </w:p>
    <w:p w:rsidR="0012110B" w:rsidRPr="0012110B" w:rsidRDefault="0012110B" w:rsidP="0012110B">
      <w:pPr>
        <w:spacing w:after="0" w:line="240" w:lineRule="auto"/>
        <w:ind w:firstLine="708"/>
        <w:jc w:val="both"/>
        <w:rPr>
          <w:rFonts w:ascii="Times New Roman" w:eastAsia="Times New Roman" w:hAnsi="Times New Roman" w:cs="Times New Roman"/>
          <w:color w:val="000000"/>
          <w:sz w:val="30"/>
          <w:szCs w:val="30"/>
          <w:lang w:eastAsia="ru-RU"/>
        </w:rPr>
      </w:pPr>
      <w:r w:rsidRPr="0012110B">
        <w:rPr>
          <w:rFonts w:ascii="Times New Roman" w:eastAsia="Times New Roman" w:hAnsi="Times New Roman" w:cs="Times New Roman"/>
          <w:sz w:val="30"/>
          <w:szCs w:val="30"/>
          <w:lang w:eastAsia="ru-RU"/>
        </w:rPr>
        <w:t>самостоятельная музыкальная деятельность воспитанников (исполнение песен и танцев</w:t>
      </w:r>
      <w:r w:rsidRPr="0012110B">
        <w:rPr>
          <w:rFonts w:ascii="Times New Roman" w:eastAsia="Times New Roman" w:hAnsi="Times New Roman" w:cs="Times New Roman"/>
          <w:color w:val="000000"/>
          <w:sz w:val="30"/>
          <w:szCs w:val="30"/>
          <w:lang w:eastAsia="ru-RU"/>
        </w:rPr>
        <w:t>, организация сюжетно-ролевых игр с «музыкальными» сюжетами).</w:t>
      </w:r>
    </w:p>
    <w:p w:rsidR="0012110B" w:rsidRPr="0012110B" w:rsidRDefault="0012110B" w:rsidP="0012110B">
      <w:pPr>
        <w:spacing w:after="0" w:line="240" w:lineRule="auto"/>
        <w:ind w:firstLine="709"/>
        <w:jc w:val="both"/>
        <w:rPr>
          <w:rFonts w:ascii="Times New Roman" w:eastAsia="Times New Roman" w:hAnsi="Times New Roman" w:cs="Times New Roman"/>
          <w:color w:val="000000"/>
          <w:sz w:val="30"/>
          <w:szCs w:val="30"/>
          <w:lang w:eastAsia="ru-RU"/>
        </w:rPr>
      </w:pPr>
      <w:r w:rsidRPr="0012110B">
        <w:rPr>
          <w:rFonts w:ascii="Times New Roman" w:eastAsia="Times New Roman" w:hAnsi="Times New Roman" w:cs="Times New Roman"/>
          <w:color w:val="000000"/>
          <w:sz w:val="30"/>
          <w:szCs w:val="30"/>
          <w:lang w:eastAsia="ru-RU"/>
        </w:rPr>
        <w:t xml:space="preserve">На прогулке, экскурсии можно организовать музыкальные игры под пение, хороводы, </w:t>
      </w:r>
      <w:proofErr w:type="spellStart"/>
      <w:r w:rsidRPr="0012110B">
        <w:rPr>
          <w:rFonts w:ascii="Times New Roman" w:eastAsia="Times New Roman" w:hAnsi="Times New Roman" w:cs="Times New Roman"/>
          <w:color w:val="000000"/>
          <w:sz w:val="30"/>
          <w:szCs w:val="30"/>
          <w:lang w:eastAsia="ru-RU"/>
        </w:rPr>
        <w:t>музицирование</w:t>
      </w:r>
      <w:proofErr w:type="spellEnd"/>
      <w:r w:rsidRPr="0012110B">
        <w:rPr>
          <w:rFonts w:ascii="Times New Roman" w:eastAsia="Times New Roman" w:hAnsi="Times New Roman" w:cs="Times New Roman"/>
          <w:color w:val="000000"/>
          <w:sz w:val="30"/>
          <w:szCs w:val="30"/>
          <w:lang w:eastAsia="ru-RU"/>
        </w:rPr>
        <w:t xml:space="preserve"> на самостоятельно изготовленных игрушках-инструментах (шейкеры с разнообразными наполнителями, мини-кастаньеты и барабанчики), с использованием бытовых предметов (расческа, ведерко, шуршащая бумага и целлофан); музыкально-творческие игры, предполагающие использование «первоэлементов» музыки — хлопков, притопов, щелчков и т. п., вокальные и двигательные импровизации, связанные с наблюдаемыми явлениями.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i/>
          <w:sz w:val="30"/>
          <w:szCs w:val="30"/>
          <w:lang w:eastAsia="ru-RU"/>
        </w:rPr>
        <w:t>Виды музыкальных игр</w:t>
      </w:r>
      <w:r w:rsidRPr="0012110B">
        <w:rPr>
          <w:rFonts w:ascii="Times New Roman" w:eastAsia="Times New Roman" w:hAnsi="Times New Roman" w:cs="Times New Roman"/>
          <w:sz w:val="30"/>
          <w:szCs w:val="30"/>
          <w:lang w:eastAsia="ru-RU"/>
        </w:rPr>
        <w:t>, используемых в музыкальной деятельности:</w:t>
      </w:r>
    </w:p>
    <w:p w:rsidR="0012110B" w:rsidRPr="0012110B" w:rsidRDefault="0012110B" w:rsidP="0012110B">
      <w:pPr>
        <w:spacing w:after="0" w:line="240" w:lineRule="auto"/>
        <w:ind w:firstLine="709"/>
        <w:contextualSpacing/>
        <w:jc w:val="both"/>
        <w:rPr>
          <w:rFonts w:ascii="Times New Roman" w:eastAsia="Calibri" w:hAnsi="Times New Roman" w:cs="Times New Roman"/>
          <w:sz w:val="30"/>
          <w:szCs w:val="30"/>
        </w:rPr>
      </w:pPr>
      <w:r w:rsidRPr="0012110B">
        <w:rPr>
          <w:rFonts w:ascii="Times New Roman" w:eastAsia="Calibri" w:hAnsi="Times New Roman" w:cs="Times New Roman"/>
          <w:i/>
          <w:sz w:val="30"/>
          <w:szCs w:val="30"/>
        </w:rPr>
        <w:t>коммуникативные музыкальные игры, игры-танцы</w:t>
      </w:r>
      <w:r w:rsidRPr="0012110B">
        <w:rPr>
          <w:rFonts w:ascii="Times New Roman" w:eastAsia="Calibri" w:hAnsi="Times New Roman" w:cs="Times New Roman"/>
          <w:sz w:val="30"/>
          <w:szCs w:val="30"/>
        </w:rPr>
        <w:t>;</w:t>
      </w:r>
    </w:p>
    <w:p w:rsidR="0012110B" w:rsidRPr="0012110B" w:rsidRDefault="0012110B" w:rsidP="0012110B">
      <w:pPr>
        <w:spacing w:after="0" w:line="240" w:lineRule="auto"/>
        <w:ind w:firstLine="709"/>
        <w:contextualSpacing/>
        <w:jc w:val="both"/>
        <w:rPr>
          <w:rFonts w:ascii="Times New Roman" w:eastAsia="Calibri" w:hAnsi="Times New Roman" w:cs="Times New Roman"/>
          <w:sz w:val="30"/>
          <w:szCs w:val="30"/>
        </w:rPr>
      </w:pPr>
      <w:r w:rsidRPr="0012110B">
        <w:rPr>
          <w:rFonts w:ascii="Times New Roman" w:eastAsia="Calibri" w:hAnsi="Times New Roman" w:cs="Times New Roman"/>
          <w:i/>
          <w:sz w:val="30"/>
          <w:szCs w:val="30"/>
        </w:rPr>
        <w:t>музыкальные игры с пением, хороводы</w:t>
      </w:r>
      <w:r w:rsidRPr="0012110B">
        <w:rPr>
          <w:rFonts w:ascii="Times New Roman" w:eastAsia="Calibri" w:hAnsi="Times New Roman" w:cs="Times New Roman"/>
          <w:sz w:val="30"/>
          <w:szCs w:val="30"/>
        </w:rPr>
        <w:t>;</w:t>
      </w:r>
    </w:p>
    <w:p w:rsidR="0012110B" w:rsidRPr="0012110B" w:rsidRDefault="0012110B" w:rsidP="0012110B">
      <w:pPr>
        <w:spacing w:after="0" w:line="240" w:lineRule="auto"/>
        <w:ind w:firstLine="709"/>
        <w:contextualSpacing/>
        <w:jc w:val="both"/>
        <w:rPr>
          <w:rFonts w:ascii="Times New Roman" w:eastAsia="Calibri" w:hAnsi="Times New Roman" w:cs="Times New Roman"/>
          <w:sz w:val="30"/>
          <w:szCs w:val="30"/>
        </w:rPr>
      </w:pPr>
      <w:r w:rsidRPr="0012110B">
        <w:rPr>
          <w:rFonts w:ascii="Times New Roman" w:eastAsia="Calibri" w:hAnsi="Times New Roman" w:cs="Times New Roman"/>
          <w:i/>
          <w:sz w:val="30"/>
          <w:szCs w:val="30"/>
        </w:rPr>
        <w:t>подвижные музыкальные игры</w:t>
      </w:r>
      <w:r w:rsidRPr="0012110B">
        <w:rPr>
          <w:rFonts w:ascii="Times New Roman" w:eastAsia="Calibri" w:hAnsi="Times New Roman" w:cs="Times New Roman"/>
          <w:sz w:val="30"/>
          <w:szCs w:val="30"/>
        </w:rPr>
        <w:t xml:space="preserve">, содержание которых направлено на: </w:t>
      </w:r>
    </w:p>
    <w:p w:rsidR="0012110B" w:rsidRPr="0012110B" w:rsidRDefault="0012110B" w:rsidP="0012110B">
      <w:pPr>
        <w:spacing w:after="0" w:line="240" w:lineRule="auto"/>
        <w:ind w:firstLine="708"/>
        <w:jc w:val="both"/>
        <w:rPr>
          <w:rFonts w:ascii="Times New Roman" w:eastAsia="Calibri" w:hAnsi="Times New Roman" w:cs="Times New Roman"/>
          <w:sz w:val="30"/>
          <w:szCs w:val="30"/>
        </w:rPr>
      </w:pPr>
      <w:r w:rsidRPr="0012110B">
        <w:rPr>
          <w:rFonts w:ascii="Times New Roman" w:eastAsia="Calibri" w:hAnsi="Times New Roman" w:cs="Times New Roman"/>
          <w:sz w:val="30"/>
          <w:szCs w:val="30"/>
        </w:rPr>
        <w:lastRenderedPageBreak/>
        <w:t xml:space="preserve">развитие </w:t>
      </w:r>
      <w:r w:rsidRPr="0012110B">
        <w:rPr>
          <w:rFonts w:ascii="Times New Roman" w:eastAsia="Calibri" w:hAnsi="Times New Roman" w:cs="Times New Roman"/>
          <w:bCs/>
          <w:sz w:val="30"/>
          <w:szCs w:val="30"/>
        </w:rPr>
        <w:t>восприятия средств музыкальной выразительности посредством культуры движения;</w:t>
      </w:r>
    </w:p>
    <w:p w:rsidR="0012110B" w:rsidRPr="0012110B" w:rsidRDefault="0012110B" w:rsidP="0012110B">
      <w:pPr>
        <w:spacing w:after="0" w:line="240" w:lineRule="auto"/>
        <w:ind w:firstLine="708"/>
        <w:jc w:val="both"/>
        <w:rPr>
          <w:rFonts w:ascii="Times New Roman" w:eastAsia="Calibri" w:hAnsi="Times New Roman" w:cs="Times New Roman"/>
          <w:bCs/>
          <w:sz w:val="30"/>
          <w:szCs w:val="30"/>
        </w:rPr>
      </w:pPr>
      <w:r w:rsidRPr="0012110B">
        <w:rPr>
          <w:rFonts w:ascii="Times New Roman" w:eastAsia="Calibri" w:hAnsi="Times New Roman" w:cs="Times New Roman"/>
          <w:sz w:val="30"/>
          <w:szCs w:val="30"/>
        </w:rPr>
        <w:t xml:space="preserve">формирование </w:t>
      </w:r>
      <w:r w:rsidRPr="0012110B">
        <w:rPr>
          <w:rFonts w:ascii="Times New Roman" w:eastAsia="Calibri" w:hAnsi="Times New Roman" w:cs="Times New Roman"/>
          <w:bCs/>
          <w:sz w:val="30"/>
          <w:szCs w:val="30"/>
        </w:rPr>
        <w:t>основных двигательных умений и навыков, ориентировки в пространстве;</w:t>
      </w:r>
    </w:p>
    <w:p w:rsidR="0012110B" w:rsidRPr="0012110B" w:rsidRDefault="0012110B" w:rsidP="0012110B">
      <w:pPr>
        <w:spacing w:after="0" w:line="240" w:lineRule="auto"/>
        <w:ind w:firstLine="708"/>
        <w:jc w:val="both"/>
        <w:rPr>
          <w:rFonts w:ascii="Times New Roman" w:eastAsia="Calibri" w:hAnsi="Times New Roman" w:cs="Times New Roman"/>
          <w:bCs/>
          <w:sz w:val="30"/>
          <w:szCs w:val="30"/>
        </w:rPr>
      </w:pPr>
      <w:r w:rsidRPr="0012110B">
        <w:rPr>
          <w:rFonts w:ascii="Times New Roman" w:eastAsia="Calibri" w:hAnsi="Times New Roman" w:cs="Times New Roman"/>
          <w:bCs/>
          <w:sz w:val="30"/>
          <w:szCs w:val="30"/>
        </w:rPr>
        <w:t>формирование представлений о музыкальной форме, музыкальных жанрах, танцевальных движениях;</w:t>
      </w:r>
    </w:p>
    <w:p w:rsidR="0012110B" w:rsidRPr="0012110B" w:rsidRDefault="0012110B" w:rsidP="0012110B">
      <w:pPr>
        <w:spacing w:after="0" w:line="240" w:lineRule="auto"/>
        <w:ind w:firstLine="708"/>
        <w:jc w:val="both"/>
        <w:rPr>
          <w:rFonts w:ascii="Times New Roman" w:eastAsia="Calibri" w:hAnsi="Times New Roman" w:cs="Times New Roman"/>
          <w:bCs/>
          <w:sz w:val="30"/>
          <w:szCs w:val="30"/>
        </w:rPr>
      </w:pPr>
      <w:r w:rsidRPr="0012110B">
        <w:rPr>
          <w:rFonts w:ascii="Times New Roman" w:eastAsia="Calibri" w:hAnsi="Times New Roman" w:cs="Times New Roman"/>
          <w:bCs/>
          <w:sz w:val="30"/>
          <w:szCs w:val="30"/>
        </w:rPr>
        <w:t>развитие музыкально-творческих способностей;</w:t>
      </w:r>
    </w:p>
    <w:p w:rsidR="0012110B" w:rsidRPr="0012110B" w:rsidRDefault="0012110B" w:rsidP="0012110B">
      <w:pPr>
        <w:spacing w:after="0" w:line="240" w:lineRule="auto"/>
        <w:ind w:firstLine="709"/>
        <w:contextualSpacing/>
        <w:jc w:val="both"/>
        <w:rPr>
          <w:rFonts w:ascii="Times New Roman" w:eastAsia="Calibri" w:hAnsi="Times New Roman" w:cs="Times New Roman"/>
          <w:sz w:val="30"/>
          <w:szCs w:val="30"/>
        </w:rPr>
      </w:pPr>
      <w:r w:rsidRPr="0012110B">
        <w:rPr>
          <w:rFonts w:ascii="Times New Roman" w:eastAsia="Calibri" w:hAnsi="Times New Roman" w:cs="Times New Roman"/>
          <w:i/>
          <w:sz w:val="30"/>
          <w:szCs w:val="30"/>
        </w:rPr>
        <w:t>игры с музыкальными инструментами</w:t>
      </w:r>
      <w:r w:rsidRPr="0012110B">
        <w:rPr>
          <w:rFonts w:ascii="Times New Roman" w:eastAsia="Calibri" w:hAnsi="Times New Roman" w:cs="Times New Roman"/>
          <w:sz w:val="30"/>
          <w:szCs w:val="30"/>
        </w:rPr>
        <w:t>;</w:t>
      </w:r>
    </w:p>
    <w:p w:rsidR="0012110B" w:rsidRPr="0012110B" w:rsidRDefault="0012110B" w:rsidP="0012110B">
      <w:pPr>
        <w:spacing w:after="0" w:line="240" w:lineRule="auto"/>
        <w:ind w:firstLine="709"/>
        <w:contextualSpacing/>
        <w:jc w:val="both"/>
        <w:rPr>
          <w:rFonts w:ascii="Times New Roman" w:eastAsia="Calibri" w:hAnsi="Times New Roman" w:cs="Times New Roman"/>
          <w:sz w:val="30"/>
          <w:szCs w:val="30"/>
        </w:rPr>
      </w:pPr>
      <w:r w:rsidRPr="0012110B">
        <w:rPr>
          <w:rFonts w:ascii="Times New Roman" w:eastAsia="Calibri" w:hAnsi="Times New Roman" w:cs="Times New Roman"/>
          <w:i/>
          <w:sz w:val="30"/>
          <w:szCs w:val="30"/>
        </w:rPr>
        <w:t>музыкальные игры-релаксации</w:t>
      </w:r>
      <w:r w:rsidRPr="0012110B">
        <w:rPr>
          <w:rFonts w:ascii="Times New Roman" w:eastAsia="Calibri" w:hAnsi="Times New Roman" w:cs="Times New Roman"/>
          <w:sz w:val="30"/>
          <w:szCs w:val="30"/>
        </w:rPr>
        <w:t>.</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летний период для создания эмоционального благополучия воспитанников </w:t>
      </w:r>
      <w:proofErr w:type="spellStart"/>
      <w:r w:rsidRPr="0012110B">
        <w:rPr>
          <w:rFonts w:ascii="Times New Roman" w:eastAsia="Times New Roman" w:hAnsi="Times New Roman" w:cs="Times New Roman"/>
          <w:sz w:val="30"/>
          <w:szCs w:val="30"/>
          <w:lang w:eastAsia="ru-RU"/>
        </w:rPr>
        <w:t>целесоообразным</w:t>
      </w:r>
      <w:proofErr w:type="spellEnd"/>
      <w:r w:rsidRPr="0012110B">
        <w:rPr>
          <w:rFonts w:ascii="Times New Roman" w:eastAsia="Times New Roman" w:hAnsi="Times New Roman" w:cs="Times New Roman"/>
          <w:sz w:val="30"/>
          <w:szCs w:val="30"/>
          <w:lang w:eastAsia="ru-RU"/>
        </w:rPr>
        <w:t xml:space="preserve"> является </w:t>
      </w:r>
      <w:r w:rsidRPr="0012110B">
        <w:rPr>
          <w:rFonts w:ascii="Times New Roman" w:eastAsia="Times New Roman" w:hAnsi="Times New Roman" w:cs="Times New Roman"/>
          <w:i/>
          <w:sz w:val="30"/>
          <w:szCs w:val="30"/>
          <w:lang w:eastAsia="ru-RU"/>
        </w:rPr>
        <w:t>проведение тематических развлечений,</w:t>
      </w:r>
      <w:r w:rsidRPr="0012110B">
        <w:rPr>
          <w:rFonts w:ascii="Times New Roman" w:eastAsia="Times New Roman" w:hAnsi="Times New Roman" w:cs="Times New Roman"/>
          <w:sz w:val="30"/>
          <w:szCs w:val="30"/>
          <w:lang w:eastAsia="ru-RU"/>
        </w:rPr>
        <w:t xml:space="preserve"> </w:t>
      </w:r>
      <w:r w:rsidRPr="0012110B">
        <w:rPr>
          <w:rFonts w:ascii="Times New Roman" w:eastAsia="Times New Roman" w:hAnsi="Times New Roman" w:cs="Times New Roman"/>
          <w:i/>
          <w:sz w:val="30"/>
          <w:szCs w:val="30"/>
          <w:lang w:eastAsia="ru-RU"/>
        </w:rPr>
        <w:t xml:space="preserve">праздников </w:t>
      </w:r>
      <w:r w:rsidRPr="0012110B">
        <w:rPr>
          <w:rFonts w:ascii="Times New Roman" w:eastAsia="Times New Roman" w:hAnsi="Times New Roman" w:cs="Times New Roman"/>
          <w:sz w:val="30"/>
          <w:szCs w:val="30"/>
          <w:lang w:eastAsia="ru-RU"/>
        </w:rPr>
        <w:t xml:space="preserve">и других мероприятий. </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SimSun" w:hAnsi="Times New Roman" w:cs="Times New Roman"/>
          <w:sz w:val="30"/>
          <w:szCs w:val="30"/>
          <w:lang w:eastAsia="ru-RU"/>
        </w:rPr>
        <w:t xml:space="preserve">В целях </w:t>
      </w:r>
      <w:r w:rsidRPr="0012110B">
        <w:rPr>
          <w:rFonts w:ascii="Times New Roman" w:eastAsia="Times New Roman" w:hAnsi="Times New Roman" w:cs="Times New Roman"/>
          <w:sz w:val="30"/>
          <w:szCs w:val="30"/>
          <w:lang w:eastAsia="ru-RU"/>
        </w:rPr>
        <w:t xml:space="preserve">формирования основ гражданско-патриотической культуры воспитанников </w:t>
      </w:r>
      <w:r w:rsidRPr="0012110B">
        <w:rPr>
          <w:rFonts w:ascii="Times New Roman" w:eastAsia="SimSun" w:hAnsi="Times New Roman" w:cs="Times New Roman"/>
          <w:sz w:val="30"/>
          <w:szCs w:val="30"/>
          <w:lang w:eastAsia="ru-RU"/>
        </w:rPr>
        <w:t xml:space="preserve">с учетом их возраста важно включать в содержание </w:t>
      </w:r>
      <w:r w:rsidRPr="0012110B">
        <w:rPr>
          <w:rFonts w:ascii="Times New Roman" w:eastAsia="Times New Roman" w:hAnsi="Times New Roman" w:cs="Times New Roman"/>
          <w:sz w:val="30"/>
          <w:szCs w:val="30"/>
          <w:lang w:eastAsia="ru-RU"/>
        </w:rPr>
        <w:t>развлечений, праздников и иных мероприятий материал, направленный на воспитание уважительного отношения воспитанников к героическому прошлому своего народа, ценностного отношения к жизни и миру, уважения к защитникам Отечества, к памяти погибших воинов, чувства гордости за достижения своей страны и др.</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рамках </w:t>
      </w:r>
      <w:r w:rsidRPr="0012110B">
        <w:rPr>
          <w:rFonts w:ascii="Times New Roman" w:eastAsia="SimSun" w:hAnsi="Times New Roman" w:cs="Times New Roman"/>
          <w:sz w:val="30"/>
          <w:szCs w:val="30"/>
          <w:lang w:eastAsia="ru-RU"/>
        </w:rPr>
        <w:t xml:space="preserve">исполнения </w:t>
      </w:r>
      <w:r w:rsidRPr="0012110B">
        <w:rPr>
          <w:rFonts w:ascii="Times New Roman" w:eastAsia="Times New Roman" w:hAnsi="Times New Roman" w:cs="Times New Roman"/>
          <w:sz w:val="30"/>
          <w:szCs w:val="30"/>
          <w:lang w:eastAsia="ru-RU"/>
        </w:rPr>
        <w:t xml:space="preserve">приказа Министра образования № 368 от 25 мая 2022 г. «О совершенствовании работы по патриотическому воспитанию» в учреждениях образования необходимо провести торжественные линейки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с установленным флагштоком), приуроченных Дню Независимости Республики Беларусь (Дню Республики).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В работе с детьми дошкольного возраста в летний период особое значение имеет </w:t>
      </w:r>
      <w:r w:rsidRPr="0012110B">
        <w:rPr>
          <w:rFonts w:ascii="Times New Roman" w:eastAsia="Times New Roman" w:hAnsi="Times New Roman" w:cs="Times New Roman"/>
          <w:b/>
          <w:sz w:val="30"/>
          <w:szCs w:val="30"/>
          <w:lang w:eastAsia="ru-RU"/>
        </w:rPr>
        <w:t>приобщение воспитанников к произведениям художественной литературы и фольклора</w:t>
      </w:r>
      <w:r w:rsidRPr="0012110B">
        <w:rPr>
          <w:rFonts w:ascii="Times New Roman" w:eastAsia="Times New Roman" w:hAnsi="Times New Roman" w:cs="Times New Roman"/>
          <w:sz w:val="30"/>
          <w:szCs w:val="30"/>
          <w:lang w:eastAsia="ru-RU"/>
        </w:rPr>
        <w:t>. Произведения художественной литературы и фольклора, рекомендуемые учебной программой дошкольного образования, учебной программой по образовательной области «Искусство» для специальных дошкольных учреждений для детей с интеллектуальной недостаточностью» (постановление Министерства образования Республики Беларусь от 16 августа 2017 г. № 108), включаются в компоненты распорядка дня и разные виды детской деятельности. Формы деятельности, в которых применяется художественное слово, определяются педагогическими работниками с учетом условий учреждения образования и его деятельности в летний период.</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 xml:space="preserve">В целях повышения качества </w:t>
      </w:r>
      <w:r w:rsidRPr="0012110B">
        <w:rPr>
          <w:rFonts w:ascii="Times New Roman" w:eastAsia="Times New Roman" w:hAnsi="Times New Roman" w:cs="Times New Roman"/>
          <w:b/>
          <w:sz w:val="30"/>
          <w:szCs w:val="30"/>
          <w:lang w:eastAsia="ru-RU"/>
        </w:rPr>
        <w:t>взаимодействия педагогических работников и родителей (законных представителей) воспитанников</w:t>
      </w:r>
      <w:r w:rsidRPr="0012110B">
        <w:rPr>
          <w:rFonts w:ascii="Times New Roman" w:eastAsia="Times New Roman" w:hAnsi="Times New Roman" w:cs="Times New Roman"/>
          <w:sz w:val="30"/>
          <w:szCs w:val="30"/>
          <w:lang w:eastAsia="ru-RU"/>
        </w:rPr>
        <w:t xml:space="preserve"> по вопросам формирования, сохранения и укрепления здоровья воспитанников, их физического и эстетического развития в учреждении образования и в условиях семейного воспитания необходимо обеспечить участие родителей (законных представителей) воспитанников в образовательном процессе. А именно:</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различных мероприятиях</w:t>
      </w:r>
      <w:r w:rsidRPr="0012110B">
        <w:rPr>
          <w:rFonts w:ascii="Times New Roman" w:eastAsia="Times New Roman" w:hAnsi="Times New Roman" w:cs="Times New Roman"/>
          <w:sz w:val="30"/>
          <w:szCs w:val="30"/>
          <w:lang w:val="be-BY" w:eastAsia="ru-RU"/>
        </w:rPr>
        <w:t xml:space="preserve"> физкультурно-оздоровительной </w:t>
      </w:r>
      <w:r w:rsidRPr="0012110B">
        <w:rPr>
          <w:rFonts w:ascii="Times New Roman" w:eastAsia="Times New Roman" w:hAnsi="Times New Roman" w:cs="Times New Roman"/>
          <w:sz w:val="30"/>
          <w:szCs w:val="30"/>
          <w:lang w:eastAsia="ru-RU"/>
        </w:rPr>
        <w:t>и художественно-эстетической направлен</w:t>
      </w:r>
      <w:r w:rsidRPr="0012110B">
        <w:rPr>
          <w:rFonts w:ascii="Times New Roman" w:eastAsia="Times New Roman" w:hAnsi="Times New Roman" w:cs="Times New Roman"/>
          <w:sz w:val="30"/>
          <w:szCs w:val="30"/>
          <w:lang w:val="be-BY" w:eastAsia="ru-RU"/>
        </w:rPr>
        <w:t>ности</w:t>
      </w:r>
      <w:r w:rsidRPr="0012110B">
        <w:rPr>
          <w:rFonts w:ascii="Times New Roman" w:eastAsia="Times New Roman" w:hAnsi="Times New Roman" w:cs="Times New Roman"/>
          <w:sz w:val="30"/>
          <w:szCs w:val="30"/>
          <w:lang w:eastAsia="ru-RU"/>
        </w:rPr>
        <w:t xml:space="preserve"> (утренняя гимнастика, физические и спортивные упражнения, обучение элементам спортивных игр, развлечения, праздники, дни здоровья и др.); </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изготовлении соответствующих атрибутов (маски, медали, нетрадиционный физкультурный инвентарь и пр.)</w:t>
      </w:r>
      <w:r w:rsidRPr="0012110B">
        <w:rPr>
          <w:rFonts w:ascii="Times New Roman" w:eastAsia="Times New Roman" w:hAnsi="Times New Roman" w:cs="Times New Roman"/>
          <w:color w:val="FF0000"/>
          <w:sz w:val="30"/>
          <w:szCs w:val="30"/>
          <w:lang w:eastAsia="ru-RU"/>
        </w:rPr>
        <w:t xml:space="preserve"> </w:t>
      </w:r>
      <w:r w:rsidRPr="0012110B">
        <w:rPr>
          <w:rFonts w:ascii="Times New Roman" w:eastAsia="Times New Roman" w:hAnsi="Times New Roman" w:cs="Times New Roman"/>
          <w:sz w:val="30"/>
          <w:szCs w:val="30"/>
          <w:lang w:eastAsia="ru-RU"/>
        </w:rPr>
        <w:t xml:space="preserve">для мероприятий активного отдыха, подвижных игр; </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организации и проведении прогулок и экскурсий за пределы учреждения образования совместно с работниками учреждения образования в и др.</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Также целесообразно:</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val="be-BY" w:eastAsia="ru-RU"/>
        </w:rPr>
      </w:pPr>
      <w:r w:rsidRPr="0012110B">
        <w:rPr>
          <w:rFonts w:ascii="Times New Roman" w:eastAsia="Times New Roman" w:hAnsi="Times New Roman" w:cs="Times New Roman"/>
          <w:sz w:val="30"/>
          <w:szCs w:val="30"/>
          <w:lang w:val="be-BY" w:eastAsia="ru-RU"/>
        </w:rPr>
        <w:t>включать вопросы профилактики уличного и бытового травматизма, соблюдения правил поведения детей на дороге, воде и вблизи водоемов</w:t>
      </w:r>
      <w:r w:rsidRPr="0012110B">
        <w:rPr>
          <w:rFonts w:ascii="Times New Roman" w:eastAsia="Times New Roman" w:hAnsi="Times New Roman" w:cs="Times New Roman"/>
          <w:sz w:val="30"/>
          <w:szCs w:val="30"/>
          <w:lang w:eastAsia="ru-RU"/>
        </w:rPr>
        <w:t xml:space="preserve"> (например, запрещение организации игр на воде, связанных с нырянием</w:t>
      </w:r>
      <w:r w:rsidRPr="0012110B">
        <w:rPr>
          <w:rFonts w:ascii="Times New Roman" w:eastAsia="Times New Roman" w:hAnsi="Times New Roman" w:cs="Times New Roman"/>
          <w:sz w:val="30"/>
          <w:szCs w:val="30"/>
          <w:lang w:val="be-BY" w:eastAsia="ru-RU"/>
        </w:rPr>
        <w:t xml:space="preserve">, </w:t>
      </w:r>
      <w:r w:rsidRPr="0012110B">
        <w:rPr>
          <w:rFonts w:ascii="Times New Roman" w:eastAsia="Times New Roman" w:hAnsi="Times New Roman" w:cs="Times New Roman"/>
          <w:sz w:val="30"/>
          <w:szCs w:val="30"/>
          <w:lang w:eastAsia="ru-RU"/>
        </w:rPr>
        <w:t>и захватом купающегося, совершении иных действий, которые могут стать причиной несчастного случая, посещение пляжа малолетними детьми без сопровождения взрослых, оставление малолетних детей без присмотра, купания в обводненных карьерах, мелиоративных каналах, прудах-</w:t>
      </w:r>
      <w:proofErr w:type="spellStart"/>
      <w:r w:rsidRPr="0012110B">
        <w:rPr>
          <w:rFonts w:ascii="Times New Roman" w:eastAsia="Times New Roman" w:hAnsi="Times New Roman" w:cs="Times New Roman"/>
          <w:sz w:val="30"/>
          <w:szCs w:val="30"/>
          <w:lang w:eastAsia="ru-RU"/>
        </w:rPr>
        <w:t>копанях</w:t>
      </w:r>
      <w:proofErr w:type="spellEnd"/>
      <w:r w:rsidRPr="0012110B">
        <w:rPr>
          <w:rFonts w:ascii="Times New Roman" w:eastAsia="Times New Roman" w:hAnsi="Times New Roman" w:cs="Times New Roman"/>
          <w:sz w:val="30"/>
          <w:szCs w:val="30"/>
          <w:lang w:eastAsia="ru-RU"/>
        </w:rPr>
        <w:t xml:space="preserve">, технологических водных объектах в местах нахождения портов, плотин, дамб, шлюзов, иных гидротехнических сооружений, а также в темное время суток, заплывать за границы, обозначающие акваторию пляжа и др.), </w:t>
      </w:r>
      <w:r w:rsidRPr="0012110B">
        <w:rPr>
          <w:rFonts w:ascii="Times New Roman" w:eastAsia="Times New Roman" w:hAnsi="Times New Roman" w:cs="Times New Roman"/>
          <w:sz w:val="30"/>
          <w:szCs w:val="30"/>
          <w:lang w:val="be-BY" w:eastAsia="ru-RU"/>
        </w:rPr>
        <w:t>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законными представителями</w:t>
      </w:r>
      <w:r w:rsidRPr="0012110B">
        <w:rPr>
          <w:rFonts w:ascii="Times New Roman" w:eastAsia="Times New Roman" w:hAnsi="Times New Roman" w:cs="Times New Roman"/>
          <w:sz w:val="30"/>
          <w:szCs w:val="30"/>
          <w:lang w:eastAsia="ru-RU"/>
        </w:rPr>
        <w:t xml:space="preserve">. Целесообразным будет участие в подобных мероприятиях представителей системы </w:t>
      </w:r>
      <w:r w:rsidRPr="0012110B">
        <w:rPr>
          <w:rFonts w:ascii="Times New Roman" w:eastAsia="Times New Roman" w:hAnsi="Times New Roman" w:cs="Times New Roman"/>
          <w:sz w:val="30"/>
          <w:szCs w:val="30"/>
          <w:lang w:val="be-BY" w:eastAsia="ru-RU"/>
        </w:rPr>
        <w:t>здравоохранения, орган</w:t>
      </w:r>
      <w:proofErr w:type="spellStart"/>
      <w:r w:rsidRPr="0012110B">
        <w:rPr>
          <w:rFonts w:ascii="Times New Roman" w:eastAsia="Times New Roman" w:hAnsi="Times New Roman" w:cs="Times New Roman"/>
          <w:sz w:val="30"/>
          <w:szCs w:val="30"/>
          <w:lang w:eastAsia="ru-RU"/>
        </w:rPr>
        <w:t>ов</w:t>
      </w:r>
      <w:proofErr w:type="spellEnd"/>
      <w:r w:rsidRPr="0012110B">
        <w:rPr>
          <w:rFonts w:ascii="Times New Roman" w:eastAsia="Times New Roman" w:hAnsi="Times New Roman" w:cs="Times New Roman"/>
          <w:sz w:val="30"/>
          <w:szCs w:val="30"/>
          <w:lang w:val="be-BY" w:eastAsia="ru-RU"/>
        </w:rPr>
        <w:t xml:space="preserve"> государственного пожарного надзора, управлени</w:t>
      </w:r>
      <w:r w:rsidRPr="0012110B">
        <w:rPr>
          <w:rFonts w:ascii="Times New Roman" w:eastAsia="Times New Roman" w:hAnsi="Times New Roman" w:cs="Times New Roman"/>
          <w:sz w:val="30"/>
          <w:szCs w:val="30"/>
          <w:lang w:eastAsia="ru-RU"/>
        </w:rPr>
        <w:t>й</w:t>
      </w:r>
      <w:r w:rsidRPr="0012110B">
        <w:rPr>
          <w:rFonts w:ascii="Times New Roman" w:eastAsia="Times New Roman" w:hAnsi="Times New Roman" w:cs="Times New Roman"/>
          <w:sz w:val="30"/>
          <w:szCs w:val="30"/>
          <w:lang w:val="be-BY" w:eastAsia="ru-RU"/>
        </w:rPr>
        <w:t xml:space="preserve"> (отдел</w:t>
      </w:r>
      <w:proofErr w:type="spellStart"/>
      <w:r w:rsidRPr="0012110B">
        <w:rPr>
          <w:rFonts w:ascii="Times New Roman" w:eastAsia="Times New Roman" w:hAnsi="Times New Roman" w:cs="Times New Roman"/>
          <w:sz w:val="30"/>
          <w:szCs w:val="30"/>
          <w:lang w:eastAsia="ru-RU"/>
        </w:rPr>
        <w:t>ов</w:t>
      </w:r>
      <w:proofErr w:type="spellEnd"/>
      <w:r w:rsidRPr="0012110B">
        <w:rPr>
          <w:rFonts w:ascii="Times New Roman" w:eastAsia="Times New Roman" w:hAnsi="Times New Roman" w:cs="Times New Roman"/>
          <w:sz w:val="30"/>
          <w:szCs w:val="30"/>
          <w:lang w:val="be-BY" w:eastAsia="ru-RU"/>
        </w:rPr>
        <w:t>) внутренних дел городских, районных исполнительных комитетов (местных администраций районов в городах), ины</w:t>
      </w:r>
      <w:r w:rsidRPr="0012110B">
        <w:rPr>
          <w:rFonts w:ascii="Times New Roman" w:eastAsia="Times New Roman" w:hAnsi="Times New Roman" w:cs="Times New Roman"/>
          <w:sz w:val="30"/>
          <w:szCs w:val="30"/>
          <w:lang w:eastAsia="ru-RU"/>
        </w:rPr>
        <w:t>х</w:t>
      </w:r>
      <w:r w:rsidRPr="0012110B">
        <w:rPr>
          <w:rFonts w:ascii="Times New Roman" w:eastAsia="Times New Roman" w:hAnsi="Times New Roman" w:cs="Times New Roman"/>
          <w:sz w:val="30"/>
          <w:szCs w:val="30"/>
          <w:lang w:val="be-BY" w:eastAsia="ru-RU"/>
        </w:rPr>
        <w:t xml:space="preserve"> заинтересованны</w:t>
      </w:r>
      <w:r w:rsidRPr="0012110B">
        <w:rPr>
          <w:rFonts w:ascii="Times New Roman" w:eastAsia="Times New Roman" w:hAnsi="Times New Roman" w:cs="Times New Roman"/>
          <w:sz w:val="30"/>
          <w:szCs w:val="30"/>
          <w:lang w:eastAsia="ru-RU"/>
        </w:rPr>
        <w:t>х</w:t>
      </w:r>
      <w:r w:rsidRPr="0012110B">
        <w:rPr>
          <w:rFonts w:ascii="Times New Roman" w:eastAsia="Times New Roman" w:hAnsi="Times New Roman" w:cs="Times New Roman"/>
          <w:sz w:val="30"/>
          <w:szCs w:val="30"/>
          <w:lang w:val="be-BY" w:eastAsia="ru-RU"/>
        </w:rPr>
        <w:t>;</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val="be-BY" w:eastAsia="ru-RU"/>
        </w:rPr>
      </w:pPr>
      <w:r w:rsidRPr="0012110B">
        <w:rPr>
          <w:rFonts w:ascii="Times New Roman" w:eastAsia="Times New Roman" w:hAnsi="Times New Roman" w:cs="Times New Roman"/>
          <w:sz w:val="30"/>
          <w:szCs w:val="30"/>
          <w:lang w:val="be-BY" w:eastAsia="ru-RU"/>
        </w:rPr>
        <w:t xml:space="preserve">размещать тематические обзоры </w:t>
      </w:r>
      <w:r w:rsidRPr="0012110B">
        <w:rPr>
          <w:rFonts w:ascii="Times New Roman" w:eastAsia="Times New Roman" w:hAnsi="Times New Roman" w:cs="Times New Roman"/>
          <w:spacing w:val="-4"/>
          <w:sz w:val="30"/>
          <w:szCs w:val="30"/>
          <w:lang w:val="be-BY" w:eastAsia="ru-RU"/>
        </w:rPr>
        <w:t xml:space="preserve">о проводимых мероприятиях </w:t>
      </w:r>
      <w:r w:rsidRPr="0012110B">
        <w:rPr>
          <w:rFonts w:ascii="Times New Roman" w:eastAsia="Times New Roman" w:hAnsi="Times New Roman" w:cs="Times New Roman"/>
          <w:sz w:val="30"/>
          <w:szCs w:val="30"/>
          <w:lang w:val="be-BY" w:eastAsia="ru-RU"/>
        </w:rPr>
        <w:t>в роди</w:t>
      </w:r>
      <w:r w:rsidRPr="0012110B">
        <w:rPr>
          <w:rFonts w:ascii="Times New Roman" w:eastAsia="Times New Roman" w:hAnsi="Times New Roman" w:cs="Times New Roman"/>
          <w:spacing w:val="-9"/>
          <w:sz w:val="30"/>
          <w:szCs w:val="30"/>
          <w:lang w:val="be-BY" w:eastAsia="ru-RU"/>
        </w:rPr>
        <w:t>тельских чатах в мессенджерах и социальных сетях</w:t>
      </w:r>
      <w:r w:rsidRPr="0012110B">
        <w:rPr>
          <w:rFonts w:ascii="Times New Roman" w:eastAsia="Times New Roman" w:hAnsi="Times New Roman" w:cs="Times New Roman"/>
          <w:sz w:val="30"/>
          <w:szCs w:val="30"/>
          <w:lang w:val="be-BY" w:eastAsia="ru-RU"/>
        </w:rPr>
        <w:t>;</w:t>
      </w:r>
    </w:p>
    <w:p w:rsidR="0012110B" w:rsidRPr="0012110B" w:rsidRDefault="0012110B" w:rsidP="0012110B">
      <w:pPr>
        <w:tabs>
          <w:tab w:val="left" w:pos="4678"/>
        </w:tabs>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val="be-BY" w:eastAsia="ru-RU"/>
        </w:rPr>
        <w:t>осуществлять выпуск тематических брошюр, памяток, буклетов для воспитанников и их законных представителей по указанным направлениям</w:t>
      </w:r>
      <w:r w:rsidRPr="0012110B">
        <w:rPr>
          <w:rFonts w:ascii="Times New Roman" w:eastAsia="Times New Roman" w:hAnsi="Times New Roman" w:cs="Times New Roman"/>
          <w:sz w:val="30"/>
          <w:szCs w:val="30"/>
          <w:lang w:eastAsia="ru-RU"/>
        </w:rPr>
        <w:t>.</w:t>
      </w:r>
    </w:p>
    <w:p w:rsidR="0012110B" w:rsidRPr="0012110B" w:rsidRDefault="0012110B" w:rsidP="0012110B">
      <w:pPr>
        <w:spacing w:after="120" w:line="240" w:lineRule="auto"/>
        <w:jc w:val="center"/>
        <w:rPr>
          <w:rFonts w:ascii="Times New Roman" w:eastAsia="Times New Roman" w:hAnsi="Times New Roman" w:cs="Times New Roman"/>
          <w:caps/>
          <w:color w:val="000000"/>
          <w:sz w:val="30"/>
          <w:szCs w:val="30"/>
          <w:lang w:eastAsia="ru-RU"/>
        </w:rPr>
      </w:pPr>
    </w:p>
    <w:p w:rsidR="0012110B" w:rsidRPr="0012110B" w:rsidRDefault="0012110B" w:rsidP="0012110B">
      <w:pPr>
        <w:spacing w:after="0" w:line="240" w:lineRule="auto"/>
        <w:jc w:val="center"/>
        <w:rPr>
          <w:rFonts w:ascii="Times New Roman" w:eastAsia="Times New Roman" w:hAnsi="Times New Roman" w:cs="Times New Roman"/>
          <w:caps/>
          <w:color w:val="000000"/>
          <w:sz w:val="30"/>
          <w:szCs w:val="30"/>
          <w:lang w:eastAsia="ru-RU"/>
        </w:rPr>
      </w:pPr>
      <w:r w:rsidRPr="0012110B">
        <w:rPr>
          <w:rFonts w:ascii="Times New Roman" w:eastAsia="Times New Roman" w:hAnsi="Times New Roman" w:cs="Times New Roman"/>
          <w:caps/>
          <w:color w:val="000000"/>
          <w:sz w:val="30"/>
          <w:szCs w:val="30"/>
          <w:lang w:eastAsia="ru-RU"/>
        </w:rPr>
        <w:t>Особенности организации питания и питьевого режима в учреждении образования в летний период</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Организация питания в учреждениях образования осуществляется в соответствии с ежегодными Методическими рекомендациями по организации питания в учреждениях образования, утверждаемыми Министерством образования Республики Беларусь и Министерством антимонопольного регулирования и торговли Республики Беларусь.</w:t>
      </w:r>
    </w:p>
    <w:p w:rsidR="0012110B" w:rsidRPr="0012110B" w:rsidRDefault="0012110B" w:rsidP="0012110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color w:val="000000"/>
          <w:sz w:val="30"/>
          <w:szCs w:val="30"/>
          <w:lang w:eastAsia="ru-RU"/>
        </w:rPr>
        <w:t xml:space="preserve">В летний период важно обеспечить систему мер, направленную на качество организации рационального, сбалансированного питания, обеспечивающего организм ребенка всеми необходимыми ему пищевыми веществами (белками, жирами, углеводами, витаминами, минеральными солями) и энергией. Для обеспечения безопасности питания воспитанников необходимо уделять внимание не только качеству продуктов, поступающих на </w:t>
      </w:r>
      <w:r w:rsidRPr="0012110B">
        <w:rPr>
          <w:rFonts w:ascii="Times New Roman" w:eastAsia="Times New Roman" w:hAnsi="Times New Roman" w:cs="Times New Roman"/>
          <w:sz w:val="30"/>
          <w:szCs w:val="30"/>
          <w:lang w:eastAsia="ru-RU"/>
        </w:rPr>
        <w:t>объекты общественного питания, но и условиям, срокам их хранения, соблюдению требований к технологии приготовления готовых блюд, срокам годности и условиям хранения готовых блюд.</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 xml:space="preserve">Примерные двухнедельные рационы должны разрабатываться с учетом сезонности. В летний период предпочтение отдается свежим овощам, фруктам, сокам. </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В целях профилактики недостаточности витаминов и минеральных веществ в учреждениях образования ежедневно проводится                    С-витаминизация дневного или суточного рациона (супов или напитков) из расчета количества аскорбиновой кислоты на порцию согласно установленным нормам питания.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С-витаминизация дневного или суточного рациона проводится медицинским работником или иным уполномоченным лицом (шеф-повар, повар) в порядке, определенном требованиями нормативных правовых актов. С-витаминизация компотов проводится после их охлаждения до температуры +12 C — +15 C, перед раздачей пищи. При С-витаминизации киселей аскорбиновую кислоту вводят в крахмальную муку. В случае получения детьми поливитаминных или витаминно-минеральных комплексов С-витаминизация дневного или суточного рациона не проводится, если содержание витамина С в данных комплексах обеспечивает не менее 80 процентов суточной потребности в нем воспитанника. Подогрев С-витаминизированных блюд не допускается.</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Для организации качественного рационального питания воспитанников необходимо:</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lastRenderedPageBreak/>
        <w:t xml:space="preserve">обеспечить энергетическую ценность суточных рационов питания, соответствующих </w:t>
      </w:r>
      <w:proofErr w:type="spellStart"/>
      <w:r w:rsidRPr="0012110B">
        <w:rPr>
          <w:rFonts w:ascii="Times New Roman" w:eastAsia="Times New Roman" w:hAnsi="Times New Roman" w:cs="Times New Roman"/>
          <w:sz w:val="30"/>
          <w:szCs w:val="30"/>
          <w:lang w:eastAsia="ru-RU"/>
        </w:rPr>
        <w:t>энерготратам</w:t>
      </w:r>
      <w:proofErr w:type="spellEnd"/>
      <w:r w:rsidRPr="0012110B">
        <w:rPr>
          <w:rFonts w:ascii="Times New Roman" w:eastAsia="Times New Roman" w:hAnsi="Times New Roman" w:cs="Times New Roman"/>
          <w:sz w:val="30"/>
          <w:szCs w:val="30"/>
          <w:lang w:eastAsia="ru-RU"/>
        </w:rPr>
        <w:t xml:space="preserve"> детей;</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максимально разнообразить и сбалансировать рацион по всем заменимым и незаменимым пищевым факторам, включая белки и аминокислоты, пищевые жиры и жирные кислоты, витамины, минеральные соли и микроэлементы, а также минорные компоненты пищи (</w:t>
      </w:r>
      <w:proofErr w:type="spellStart"/>
      <w:r w:rsidRPr="0012110B">
        <w:rPr>
          <w:rFonts w:ascii="Times New Roman" w:eastAsia="Times New Roman" w:hAnsi="Times New Roman" w:cs="Times New Roman"/>
          <w:sz w:val="30"/>
          <w:szCs w:val="30"/>
          <w:lang w:eastAsia="ru-RU"/>
        </w:rPr>
        <w:t>флавоноиды</w:t>
      </w:r>
      <w:proofErr w:type="spellEnd"/>
      <w:r w:rsidRPr="0012110B">
        <w:rPr>
          <w:rFonts w:ascii="Times New Roman" w:eastAsia="Times New Roman" w:hAnsi="Times New Roman" w:cs="Times New Roman"/>
          <w:sz w:val="30"/>
          <w:szCs w:val="30"/>
          <w:lang w:eastAsia="ru-RU"/>
        </w:rPr>
        <w:t>, нуклеотиды и др.);</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использовать кулинарную обработку продуктов и блюд, обеспечивающую их высокие вкусовые качества и сохранность исходной пищевой ценности;</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учитывать индивидуальные особенности воспитанников (в том числе непереносимость ими отдельных продуктов и блюд);</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sz w:val="30"/>
          <w:szCs w:val="30"/>
          <w:lang w:eastAsia="ru-RU"/>
        </w:rPr>
        <w:t>обеспечить санитарно-гигиеническую безопасность питания (соблюдение соответствующих санитарных требований к состоянию объектов общественного питания, поставляемым продуктам питания, их транспортировке, хранению, приготовлению, раздаче блюд и др.).</w:t>
      </w:r>
    </w:p>
    <w:p w:rsidR="0012110B" w:rsidRPr="0012110B" w:rsidRDefault="0012110B" w:rsidP="0012110B">
      <w:pPr>
        <w:spacing w:after="0" w:line="240" w:lineRule="auto"/>
        <w:ind w:firstLine="709"/>
        <w:jc w:val="both"/>
        <w:rPr>
          <w:rFonts w:ascii="Times New Roman" w:eastAsia="Times New Roman" w:hAnsi="Times New Roman" w:cs="Times New Roman"/>
          <w:color w:val="000000"/>
          <w:sz w:val="30"/>
          <w:szCs w:val="30"/>
          <w:lang w:eastAsia="ru-RU"/>
        </w:rPr>
      </w:pPr>
      <w:r w:rsidRPr="0012110B">
        <w:rPr>
          <w:rFonts w:ascii="Times New Roman" w:eastAsia="Times New Roman" w:hAnsi="Times New Roman" w:cs="Times New Roman"/>
          <w:sz w:val="30"/>
          <w:szCs w:val="30"/>
          <w:lang w:eastAsia="ru-RU"/>
        </w:rPr>
        <w:t>В летний период</w:t>
      </w:r>
      <w:r w:rsidRPr="0012110B">
        <w:rPr>
          <w:rFonts w:ascii="Times New Roman" w:eastAsia="Times New Roman" w:hAnsi="Times New Roman" w:cs="Times New Roman"/>
          <w:color w:val="000000"/>
          <w:sz w:val="30"/>
          <w:szCs w:val="30"/>
          <w:lang w:eastAsia="ru-RU"/>
        </w:rPr>
        <w:t xml:space="preserve"> особое внимание необходимо </w:t>
      </w:r>
      <w:r w:rsidRPr="0012110B">
        <w:rPr>
          <w:rFonts w:ascii="Times New Roman" w:eastAsia="Times New Roman" w:hAnsi="Times New Roman" w:cs="Times New Roman"/>
          <w:i/>
          <w:color w:val="000000"/>
          <w:sz w:val="30"/>
          <w:szCs w:val="30"/>
          <w:lang w:eastAsia="ru-RU"/>
        </w:rPr>
        <w:t>уделить организации питьевого режима</w:t>
      </w:r>
      <w:r w:rsidRPr="0012110B">
        <w:rPr>
          <w:rFonts w:ascii="Times New Roman" w:eastAsia="Times New Roman" w:hAnsi="Times New Roman" w:cs="Times New Roman"/>
          <w:color w:val="000000"/>
          <w:sz w:val="30"/>
          <w:szCs w:val="30"/>
          <w:lang w:eastAsia="ru-RU"/>
        </w:rPr>
        <w:t xml:space="preserve">, т.к. во время жары потребность в жидкости у ребенка существенно увеличивается. Для организации питьевого режима воспитанников используется негазированная питьевая вода промышленного производства, фасованная в емкости, или кипяченая, которая хранится не более </w:t>
      </w:r>
      <w:r w:rsidRPr="0012110B">
        <w:rPr>
          <w:rFonts w:ascii="Times New Roman" w:eastAsia="Times New Roman" w:hAnsi="Times New Roman" w:cs="Times New Roman"/>
          <w:sz w:val="30"/>
          <w:szCs w:val="30"/>
          <w:lang w:eastAsia="ru-RU"/>
        </w:rPr>
        <w:t>4 </w:t>
      </w:r>
      <w:r w:rsidRPr="0012110B">
        <w:rPr>
          <w:rFonts w:ascii="Times New Roman" w:eastAsia="Times New Roman" w:hAnsi="Times New Roman" w:cs="Times New Roman"/>
          <w:color w:val="000000"/>
          <w:sz w:val="30"/>
          <w:szCs w:val="30"/>
          <w:lang w:eastAsia="ru-RU"/>
        </w:rPr>
        <w:t>часов.</w:t>
      </w:r>
    </w:p>
    <w:p w:rsidR="0012110B" w:rsidRPr="0012110B" w:rsidRDefault="0012110B" w:rsidP="0012110B">
      <w:pPr>
        <w:spacing w:after="0" w:line="240" w:lineRule="auto"/>
        <w:ind w:firstLine="709"/>
        <w:jc w:val="both"/>
        <w:rPr>
          <w:rFonts w:ascii="Times New Roman" w:eastAsia="Times New Roman" w:hAnsi="Times New Roman" w:cs="Times New Roman"/>
          <w:sz w:val="30"/>
          <w:szCs w:val="30"/>
          <w:lang w:eastAsia="ru-RU"/>
        </w:rPr>
      </w:pPr>
      <w:r w:rsidRPr="0012110B">
        <w:rPr>
          <w:rFonts w:ascii="Times New Roman" w:eastAsia="Times New Roman" w:hAnsi="Times New Roman" w:cs="Times New Roman"/>
          <w:color w:val="000000"/>
          <w:sz w:val="30"/>
          <w:szCs w:val="30"/>
          <w:lang w:eastAsia="ru-RU"/>
        </w:rPr>
        <w:t xml:space="preserve">Питьевая вода должна быть доступна ребенку в течение всего времени его нахождения в учреждении образования. Питьевая вода выносится на улицу, по просьбе детей разливается в </w:t>
      </w:r>
      <w:r w:rsidRPr="0012110B">
        <w:rPr>
          <w:rFonts w:ascii="Times New Roman" w:eastAsia="Times New Roman" w:hAnsi="Times New Roman" w:cs="Times New Roman"/>
          <w:sz w:val="30"/>
          <w:szCs w:val="30"/>
          <w:lang w:eastAsia="ru-RU"/>
        </w:rPr>
        <w:t xml:space="preserve">пластмассовую посуду одноразового использования или многоразовую посуду для индивидуального пользования ребенком. </w:t>
      </w:r>
    </w:p>
    <w:p w:rsidR="0012110B" w:rsidRPr="0012110B" w:rsidRDefault="0012110B" w:rsidP="0012110B">
      <w:pPr>
        <w:spacing w:after="0" w:line="240" w:lineRule="auto"/>
        <w:ind w:firstLine="709"/>
        <w:jc w:val="both"/>
        <w:rPr>
          <w:rFonts w:ascii="Times New Roman" w:eastAsia="Times New Roman" w:hAnsi="Times New Roman" w:cs="Times New Roman"/>
          <w:bCs/>
          <w:sz w:val="30"/>
          <w:szCs w:val="30"/>
          <w:lang w:eastAsia="ru-RU"/>
        </w:rPr>
      </w:pPr>
      <w:r w:rsidRPr="0012110B">
        <w:rPr>
          <w:rFonts w:ascii="Times New Roman" w:eastAsia="Times New Roman" w:hAnsi="Times New Roman" w:cs="Times New Roman"/>
          <w:sz w:val="30"/>
          <w:szCs w:val="30"/>
          <w:lang w:eastAsia="ru-RU"/>
        </w:rPr>
        <w:t xml:space="preserve">В объектах общественного питания запрещается использование одноразовой пластиковой посуды, перечень которой определен постановлением Министерства антимонопольного регулирования и торговли Республики Беларусь от 19 февраля 2020 г. № 14. </w:t>
      </w:r>
    </w:p>
    <w:p w:rsidR="0012110B" w:rsidRPr="0012110B" w:rsidRDefault="0012110B" w:rsidP="0012110B">
      <w:pPr>
        <w:tabs>
          <w:tab w:val="left" w:pos="1980"/>
        </w:tabs>
      </w:pPr>
    </w:p>
    <w:sectPr w:rsidR="0012110B" w:rsidRPr="00121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22"/>
    <w:rsid w:val="0012110B"/>
    <w:rsid w:val="00403229"/>
    <w:rsid w:val="004B609C"/>
    <w:rsid w:val="009C471F"/>
    <w:rsid w:val="00DB3522"/>
    <w:rsid w:val="00DE268E"/>
    <w:rsid w:val="00E1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874FBD"/>
  <w15:chartTrackingRefBased/>
  <w15:docId w15:val="{A896452D-B2AC-4F7B-BD56-DF90B679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229"/>
    <w:pPr>
      <w:spacing w:after="0" w:line="240" w:lineRule="auto"/>
    </w:pPr>
    <w:rPr>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134169FD7B2593B16528BBED8CFD6221B539CFC2DD275B41FFC7805F3B8FF87C60C526518164DAC615DBA1CE1FA4EC1C0901EF9CEF7E8D4E6C48B69A3uFL" TargetMode="External"/><Relationship Id="rId3" Type="http://schemas.openxmlformats.org/officeDocument/2006/relationships/webSettings" Target="webSettings.xml"/><Relationship Id="rId7" Type="http://schemas.openxmlformats.org/officeDocument/2006/relationships/hyperlink" Target="consultantplus://offline/ref=55527674CEE95AE43EC5CA7E9BDD975BC9F16E79B45B4A3BE2FF7A58DA5B24413A673826D57EAACA1C2E5D84746DA202FF0EDCD76D61328CDF84FB1ASBh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9394B17246EB703FD2B470CF278E048EF091BFBDF8E9E9539CA9DE2EB7C9BA5B1217A4E399B163D45FEFA292BBFA173BF3E7DB66C0DFF0F8E5B6833A11Y7L" TargetMode="External"/><Relationship Id="rId11" Type="http://schemas.openxmlformats.org/officeDocument/2006/relationships/theme" Target="theme/theme1.xml"/><Relationship Id="rId5" Type="http://schemas.openxmlformats.org/officeDocument/2006/relationships/hyperlink" Target="consultantplus://offline/ref=9335D8D7AEC81EC8BBCBADD9AC2FB5C010DC406078B135720D908D1C83DB99952759AB802CB3F2B6B4A42BE9EF9A147292798B359EB992BBFF347CFBB9G5XEL" TargetMode="External"/><Relationship Id="rId10" Type="http://schemas.openxmlformats.org/officeDocument/2006/relationships/fontTable" Target="fontTable.xml"/><Relationship Id="rId4" Type="http://schemas.openxmlformats.org/officeDocument/2006/relationships/hyperlink" Target="consultantplus://offline/ref=6C2A270F68EAAC6D1AACE2C88BBE7E06E4CFFE5B4F75EA6C5CE6809FE6C09C725D44636DC9F621D45B89C9A08E98DAE4C1BD10F1F653C51AED21F54759J8S6L" TargetMode="External"/><Relationship Id="rId9" Type="http://schemas.openxmlformats.org/officeDocument/2006/relationships/hyperlink" Target="consultantplus://offline/ref=F69A5A0DAD04718D86DB5DAD635E45226DAAF0CADB157E26165196DE7DBB059A5E8AE35A8236E2818911BD2AAA9992AC7958811473B3867FF3B506C2D3d0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6404</Words>
  <Characters>36504</Characters>
  <Application>Microsoft Office Word</Application>
  <DocSecurity>0</DocSecurity>
  <Lines>304</Lines>
  <Paragraphs>85</Paragraphs>
  <ScaleCrop>false</ScaleCrop>
  <Company/>
  <LinksUpToDate>false</LinksUpToDate>
  <CharactersWithSpaces>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2023-05-30T14:18:00Z</dcterms:created>
  <dcterms:modified xsi:type="dcterms:W3CDTF">2023-05-31T09:33:00Z</dcterms:modified>
</cp:coreProperties>
</file>